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43"/>
        <w:gridCol w:w="773"/>
        <w:gridCol w:w="823"/>
        <w:gridCol w:w="1320"/>
        <w:gridCol w:w="3594"/>
        <w:gridCol w:w="60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0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ascii="黑体" w:hAnsi="宋体" w:eastAsia="黑体" w:cs="黑体"/>
                <w:color w:val="333333"/>
                <w:sz w:val="32"/>
                <w:szCs w:val="32"/>
                <w:bdr w:val="none" w:color="auto" w:sz="0" w:space="0"/>
              </w:rPr>
              <w:t>盐城沿海农开投资发展有限公司</w:t>
            </w:r>
            <w:r>
              <w:rPr>
                <w:rFonts w:hint="default" w:ascii="Times New Roman" w:hAnsi="Times New Roman" w:cs="Times New Roman"/>
                <w:color w:val="333333"/>
                <w:sz w:val="32"/>
                <w:szCs w:val="32"/>
                <w:bdr w:val="none" w:color="auto" w:sz="0" w:space="0"/>
              </w:rPr>
              <w:t>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年龄要求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岗位要求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9"/>
                <w:szCs w:val="19"/>
                <w:bdr w:val="none" w:color="auto" w:sz="0" w:space="0"/>
              </w:rPr>
              <w:t>其他说明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核算会计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财务财会类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具有两年以上财务工作经验。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金融人员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经济金融类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具有两年及以上金融类岗位相关工作经验。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人事专员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人力资源类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具有两年以上人力资源与社会保障相关工作经验。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中共党员优先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中文文秘类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具有两年以上文秘相关工作经历。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中共党员优先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工程技术人员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建筑工程类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两年以上建筑方面工作经历，具有工程类初级及以上职称或工程建设类执业资格证书。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户外环境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适合男性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绿化景观技术人员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园林景观类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两年以上园林景观设计、施工、项目管理等方面工作经历，具有园林工程类初级及以上职称。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户外环境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适合男性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项目管理人员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农学类、市场营销类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具有两年以上产业园区项目管理或市场营销工作经历。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经常出差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适合男性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文旅策划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旅游传媒、导游、景区管理等专业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具有旅游策划、导游、景区管理等相关工作经历。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合   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970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注:1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、招聘岗位专业要求参照江苏省公务员招录考试专业参考目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录；2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、年龄要求：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5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周岁以下指1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985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年1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日之后出生；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16"/>
                <w:szCs w:val="16"/>
                <w:bdr w:val="none" w:color="auto" w:sz="0" w:space="0"/>
              </w:rPr>
              <w:t>、报考岗位要求工作经历的，指取得相关职位报考条件必须的毕业证书后的工作经历，截止日期为报名当日</w:t>
            </w: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 w:firstLine="0"/>
        <w:rPr>
          <w:color w:val="333333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2FB8"/>
    <w:rsid w:val="67FA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2020-02-19T03:56:00Z</dcterms:created>
  <dc:creator>厚德方能载物</dc:creator>
  <cp:lastModifiedBy>厚德方能载物</cp:lastModifiedBy>
  <dcterms:modified xsi:type="dcterms:W3CDTF">2020-02-19T03:56:58Z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