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6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725"/>
        <w:gridCol w:w="1680"/>
        <w:gridCol w:w="720"/>
        <w:gridCol w:w="43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9360" w:type="dxa"/>
            <w:gridSpan w:val="5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rFonts w:ascii="sans-serif" w:hAnsi="sans-serif" w:eastAsia="sans-serif" w:cs="sans-serif"/>
                <w:caps w:val="0"/>
                <w:spacing w:val="0"/>
                <w:sz w:val="18"/>
                <w:szCs w:val="18"/>
              </w:rPr>
              <w:t>招聘岗位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915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725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岗位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72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432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915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1</w:t>
            </w:r>
          </w:p>
        </w:tc>
        <w:tc>
          <w:tcPr>
            <w:tcW w:w="1725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临床医师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本科及以上</w:t>
            </w:r>
          </w:p>
        </w:tc>
        <w:tc>
          <w:tcPr>
            <w:tcW w:w="72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2</w:t>
            </w:r>
          </w:p>
        </w:tc>
        <w:tc>
          <w:tcPr>
            <w:tcW w:w="432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临床医学本科及以上学历，三年及以上临床工作经验 ；具备执业医师资格，执业范围为内科或全科 。二级及以上工作经验者优先,通过全科医师规范化培训或住院医师规范化培训者优先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915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2</w:t>
            </w:r>
          </w:p>
        </w:tc>
        <w:tc>
          <w:tcPr>
            <w:tcW w:w="1725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耳鼻喉科医师（或五官科医师）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本科及以上</w:t>
            </w:r>
          </w:p>
        </w:tc>
        <w:tc>
          <w:tcPr>
            <w:tcW w:w="72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2</w:t>
            </w:r>
          </w:p>
        </w:tc>
        <w:tc>
          <w:tcPr>
            <w:tcW w:w="432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应届毕业生或退休人员均可。具备相应执业资格、有二级及以上医院工作经验优先。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915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3</w:t>
            </w:r>
          </w:p>
        </w:tc>
        <w:tc>
          <w:tcPr>
            <w:tcW w:w="1725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护理部管理</w:t>
            </w:r>
          </w:p>
        </w:tc>
        <w:tc>
          <w:tcPr>
            <w:tcW w:w="168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大专及以上学历</w:t>
            </w:r>
          </w:p>
        </w:tc>
        <w:tc>
          <w:tcPr>
            <w:tcW w:w="72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1</w:t>
            </w:r>
          </w:p>
        </w:tc>
        <w:tc>
          <w:tcPr>
            <w:tcW w:w="4320" w:type="dxa"/>
            <w:shd w:val="clear" w:color="auto" w:fill="F5F5F5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caps w:val="0"/>
                <w:spacing w:val="0"/>
                <w:sz w:val="18"/>
                <w:szCs w:val="18"/>
              </w:rPr>
              <w:t>具备主管护师资格，有二甲及以上护士长工作经历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color w:val="0000FF"/>
        <w:sz w:val="24"/>
        <w:szCs w:val="24"/>
      </w:rPr>
    </w:pPr>
    <w:r>
      <w:rPr>
        <w:rFonts w:hint="eastAsia"/>
        <w:color w:val="0000FF"/>
        <w:sz w:val="24"/>
        <w:szCs w:val="24"/>
      </w:rPr>
      <w:t>江苏医疗卫生课程 | 医疗卫生微信公众号:jsylzpks | 医疗卫生QQ交流群:313725748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828A0"/>
    <w:rsid w:val="0E4828A0"/>
    <w:rsid w:val="2D045B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2018-07-09T09:58:00Z</dcterms:created>
  <dc:creator>娜娜1413443272</dc:creator>
  <cp:lastModifiedBy>LZYCFE</cp:lastModifiedBy>
  <dcterms:modified xsi:type="dcterms:W3CDTF">2018-07-10T02:07:46Z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