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cs="宋体"/>
          <w:i w:val="0"/>
          <w:caps w:val="0"/>
          <w:color w:val="034488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cs="宋体"/>
          <w:b/>
          <w:bCs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hint="eastAsia" w:cs="宋体"/>
          <w:b/>
          <w:bCs w:val="0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关注江苏事业单位微信（jssydwksw）；或者加入江苏事业单位考试群280162763，大家共同学习，海量资料共分享！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34488"/>
          <w:spacing w:val="0"/>
          <w:sz w:val="30"/>
          <w:szCs w:val="30"/>
          <w:shd w:val="clear" w:fill="FFFFFF"/>
        </w:rPr>
      </w:pPr>
      <w:r>
        <w:rPr>
          <w:rFonts w:hint="eastAsia" w:cs="宋体"/>
          <w:i w:val="0"/>
          <w:caps w:val="0"/>
          <w:color w:val="034488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34488"/>
          <w:spacing w:val="0"/>
          <w:sz w:val="30"/>
          <w:szCs w:val="30"/>
          <w:shd w:val="clear" w:fill="FFFFFF"/>
        </w:rPr>
        <w:t>018年常熟市产品质量监督检验所拟招聘质检员信息</w:t>
      </w:r>
    </w:p>
    <w:tbl>
      <w:tblPr>
        <w:tblStyle w:val="6"/>
        <w:tblW w:w="8050" w:type="dxa"/>
        <w:jc w:val="center"/>
        <w:tblCellSpacing w:w="0" w:type="dxa"/>
        <w:tblInd w:w="14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417"/>
        <w:gridCol w:w="827"/>
        <w:gridCol w:w="1542"/>
        <w:gridCol w:w="35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岗位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人数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岗位内容</w:t>
            </w:r>
          </w:p>
        </w:tc>
        <w:tc>
          <w:tcPr>
            <w:tcW w:w="354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34488"/>
                <w:spacing w:val="0"/>
                <w:sz w:val="17"/>
                <w:szCs w:val="17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7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电气检验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1名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从事电线电缆、电器附件及低压成套等产品检测</w:t>
            </w:r>
          </w:p>
        </w:tc>
        <w:tc>
          <w:tcPr>
            <w:tcW w:w="354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1、具有全日制本科及以上学历，电气工程及其自动化、自动化、电子信息工程、电子科学与技术等相关专业；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2、35周岁以下，身体健康；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3、具有相关工作经历优先。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轻化检验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1名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从事化学品或轻工类产品的检测</w:t>
            </w:r>
          </w:p>
        </w:tc>
        <w:tc>
          <w:tcPr>
            <w:tcW w:w="354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1、具有全日制本科及以上学历，化学或高分子材料、材料化学、化学/应用化学等相关专业；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2、男性，35周岁以下，身体健康；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3、具有相关工作经历，能尽快适应工作；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4、能操作气相、ICP等仪器的优先。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仪器分析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1名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从事液相、气相等仪器的操作分析</w:t>
            </w:r>
          </w:p>
        </w:tc>
        <w:tc>
          <w:tcPr>
            <w:tcW w:w="354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1、具有全日制本科及以上学历，食品、化学、药品分析或相近专业；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2、35周岁以下，身体健康。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3、具有相关工作经历，能尽快适应工作。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贵金属、珠宝玉石饰品检验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1名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从事贵金属、珠宝玉石饰品检验</w:t>
            </w:r>
          </w:p>
        </w:tc>
        <w:tc>
          <w:tcPr>
            <w:tcW w:w="354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1、具有全日制本科及以上学历，并取得相应学位，珠宝鉴定、宝石及材料工艺学及相关专业；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2、具有FGA或GIC证书等资质证书，具有CGC证书或有珠宝检验工作经历者优先；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3、35周岁以下，身体健康；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4、苏州市区工作；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7"/>
                <w:szCs w:val="17"/>
              </w:rPr>
              <w:t>5、有CGC证书或苏州市区户籍，条件可适当放宽。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58E9"/>
    <w:rsid w:val="01516430"/>
    <w:rsid w:val="5FEA58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2018-04-26T11:35:00Z</dcterms:created>
  <dc:creator>ASUS</dc:creator>
  <cp:lastModifiedBy>Thinkpad</cp:lastModifiedBy>
  <dcterms:modified xsi:type="dcterms:W3CDTF">2018-04-27T00:54:37Z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