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62" w:rsidRDefault="00003862" w:rsidP="00003862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附件1：</w:t>
      </w:r>
    </w:p>
    <w:p w:rsidR="00003862" w:rsidRDefault="00003862" w:rsidP="00003862">
      <w:pPr>
        <w:spacing w:line="560" w:lineRule="exact"/>
        <w:jc w:val="center"/>
        <w:rPr>
          <w:rFonts w:eastAsia="方正小标宋简体" w:hAnsi="宋体" w:cs="宋体" w:hint="eastAsia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苏州市吴中高级技工学校2016年公开招聘</w:t>
      </w:r>
      <w:r>
        <w:rPr>
          <w:rFonts w:eastAsia="方正小标宋简体" w:hAnsi="宋体" w:cs="宋体" w:hint="eastAsia"/>
          <w:b/>
          <w:bCs/>
          <w:kern w:val="0"/>
          <w:sz w:val="36"/>
          <w:szCs w:val="36"/>
        </w:rPr>
        <w:t>岗位表</w:t>
      </w:r>
    </w:p>
    <w:p w:rsidR="00003862" w:rsidRDefault="00003862" w:rsidP="00003862">
      <w:pPr>
        <w:spacing w:line="200" w:lineRule="exact"/>
        <w:jc w:val="center"/>
        <w:rPr>
          <w:rFonts w:ascii="宋体" w:eastAsia="方正小标宋简体" w:hAnsi="宋体" w:cs="宋体"/>
          <w:b/>
          <w:bCs/>
          <w:kern w:val="0"/>
          <w:sz w:val="13"/>
          <w:szCs w:val="13"/>
        </w:rPr>
      </w:pPr>
    </w:p>
    <w:p w:rsidR="00003862" w:rsidRDefault="00003862" w:rsidP="00003862">
      <w:pPr>
        <w:snapToGrid w:val="0"/>
        <w:spacing w:line="40" w:lineRule="exact"/>
        <w:rPr>
          <w:rFonts w:ascii="宋体" w:hint="eastAsia"/>
        </w:rPr>
      </w:pPr>
    </w:p>
    <w:tbl>
      <w:tblPr>
        <w:tblW w:w="93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965"/>
        <w:gridCol w:w="677"/>
        <w:gridCol w:w="843"/>
        <w:gridCol w:w="1089"/>
        <w:gridCol w:w="1299"/>
        <w:gridCol w:w="2836"/>
      </w:tblGrid>
      <w:tr w:rsidR="00003862" w:rsidTr="00011676">
        <w:trPr>
          <w:cantSplit/>
          <w:trHeight w:val="1065"/>
          <w:jc w:val="center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招聘岗位名称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招聘岗位代码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招聘性质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招聘人数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学历要求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专业要求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所需资历、经验</w:t>
            </w:r>
          </w:p>
          <w:p w:rsidR="00003862" w:rsidRDefault="00003862" w:rsidP="000116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或技能</w:t>
            </w:r>
          </w:p>
        </w:tc>
      </w:tr>
      <w:tr w:rsidR="00003862" w:rsidTr="00011676">
        <w:trPr>
          <w:cantSplit/>
          <w:trHeight w:val="507"/>
          <w:jc w:val="center"/>
        </w:trPr>
        <w:tc>
          <w:tcPr>
            <w:tcW w:w="1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体育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62" w:rsidRDefault="00003862" w:rsidP="00011676">
            <w:pPr>
              <w:jc w:val="center"/>
            </w:pPr>
            <w:r>
              <w:rPr>
                <w:rFonts w:ascii="宋体" w:hint="eastAsia"/>
                <w:sz w:val="18"/>
              </w:rPr>
              <w:t>合同制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本科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体育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具有两年以上工作经验</w:t>
            </w:r>
          </w:p>
        </w:tc>
      </w:tr>
      <w:tr w:rsidR="00003862" w:rsidTr="00011676">
        <w:trPr>
          <w:cantSplit/>
          <w:trHeight w:val="696"/>
          <w:jc w:val="center"/>
        </w:trPr>
        <w:tc>
          <w:tcPr>
            <w:tcW w:w="1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机械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02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62" w:rsidRDefault="00003862" w:rsidP="00011676">
            <w:pPr>
              <w:jc w:val="center"/>
            </w:pPr>
            <w:r>
              <w:rPr>
                <w:rFonts w:ascii="宋体" w:hint="eastAsia"/>
                <w:sz w:val="18"/>
              </w:rPr>
              <w:t>合同制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本科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机械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一体化教师（技师以上年龄可适当放宽）</w:t>
            </w:r>
          </w:p>
        </w:tc>
      </w:tr>
      <w:tr w:rsidR="00003862" w:rsidTr="00011676">
        <w:trPr>
          <w:cantSplit/>
          <w:trHeight w:val="565"/>
          <w:jc w:val="center"/>
        </w:trPr>
        <w:tc>
          <w:tcPr>
            <w:tcW w:w="1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数控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03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62" w:rsidRDefault="00003862" w:rsidP="00011676">
            <w:pPr>
              <w:jc w:val="center"/>
            </w:pPr>
            <w:r>
              <w:rPr>
                <w:rFonts w:ascii="宋体" w:hint="eastAsia"/>
                <w:sz w:val="18"/>
              </w:rPr>
              <w:t>合同制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本科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数控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一体化教师（技师以上年龄可适当放宽）</w:t>
            </w:r>
          </w:p>
        </w:tc>
      </w:tr>
      <w:tr w:rsidR="00003862" w:rsidTr="00011676">
        <w:trPr>
          <w:cantSplit/>
          <w:trHeight w:val="548"/>
          <w:jc w:val="center"/>
        </w:trPr>
        <w:tc>
          <w:tcPr>
            <w:tcW w:w="1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汽车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04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62" w:rsidRDefault="00003862" w:rsidP="00011676">
            <w:pPr>
              <w:jc w:val="center"/>
            </w:pPr>
            <w:r>
              <w:rPr>
                <w:rFonts w:ascii="宋体" w:hint="eastAsia"/>
                <w:sz w:val="18"/>
              </w:rPr>
              <w:t>合同制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本科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汽车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一体化教师（技师以上年龄可适当放宽）</w:t>
            </w:r>
          </w:p>
        </w:tc>
      </w:tr>
      <w:tr w:rsidR="00003862" w:rsidTr="00011676">
        <w:trPr>
          <w:cantSplit/>
          <w:trHeight w:val="527"/>
          <w:jc w:val="center"/>
        </w:trPr>
        <w:tc>
          <w:tcPr>
            <w:tcW w:w="1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电子电工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62" w:rsidRDefault="00003862" w:rsidP="00011676">
            <w:pPr>
              <w:jc w:val="center"/>
            </w:pPr>
            <w:r>
              <w:rPr>
                <w:rFonts w:ascii="宋体" w:hint="eastAsia"/>
                <w:sz w:val="18"/>
              </w:rPr>
              <w:t>合同制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本科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电子电工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一体化教师（技师以上年龄可适当放宽）</w:t>
            </w:r>
          </w:p>
        </w:tc>
      </w:tr>
      <w:tr w:rsidR="00003862" w:rsidTr="00011676">
        <w:trPr>
          <w:cantSplit/>
          <w:trHeight w:val="527"/>
          <w:jc w:val="center"/>
        </w:trPr>
        <w:tc>
          <w:tcPr>
            <w:tcW w:w="1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实习辅导员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07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62" w:rsidRDefault="00003862" w:rsidP="00011676">
            <w:pPr>
              <w:jc w:val="center"/>
              <w:rPr>
                <w:rFonts w:ascii="宋体"/>
                <w:sz w:val="18"/>
              </w:rPr>
            </w:pPr>
          </w:p>
          <w:p w:rsidR="00003862" w:rsidRDefault="00003862" w:rsidP="00011676">
            <w:pPr>
              <w:jc w:val="center"/>
              <w:rPr>
                <w:rFonts w:ascii="宋体" w:hint="eastAsia"/>
                <w:sz w:val="18"/>
              </w:rPr>
            </w:pPr>
          </w:p>
          <w:p w:rsidR="00003862" w:rsidRDefault="00003862" w:rsidP="00011676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合同制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大专及以上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2" w:rsidRDefault="00003862" w:rsidP="00011676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法律、经济、市场营销、企业管理、人力资源管理优先。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862" w:rsidRDefault="00003862" w:rsidP="00011676">
            <w:pPr>
              <w:spacing w:line="480" w:lineRule="exac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大专及以上学历，三年以上工作经验，有驾驶A2（B）照着优先。</w:t>
            </w:r>
          </w:p>
          <w:p w:rsidR="00003862" w:rsidRDefault="00003862" w:rsidP="00011676">
            <w:pPr>
              <w:jc w:val="center"/>
              <w:rPr>
                <w:rFonts w:ascii="宋体"/>
                <w:sz w:val="18"/>
              </w:rPr>
            </w:pPr>
          </w:p>
        </w:tc>
      </w:tr>
    </w:tbl>
    <w:p w:rsidR="00003862" w:rsidRDefault="00003862" w:rsidP="00003862">
      <w:pPr>
        <w:ind w:firstLineChars="100" w:firstLine="240"/>
        <w:rPr>
          <w:rFonts w:ascii="宋体" w:hAnsi="宋体" w:hint="eastAsia"/>
          <w:sz w:val="24"/>
        </w:rPr>
      </w:pPr>
    </w:p>
    <w:p w:rsidR="00003862" w:rsidRDefault="00003862" w:rsidP="00003862">
      <w:pPr>
        <w:widowControl/>
        <w:adjustRightInd w:val="0"/>
        <w:snapToGrid w:val="0"/>
        <w:spacing w:line="560" w:lineRule="exact"/>
        <w:jc w:val="left"/>
        <w:rPr>
          <w:rFonts w:cs="宋体" w:hint="eastAsia"/>
          <w:b/>
          <w:bCs/>
          <w:kern w:val="0"/>
          <w:sz w:val="24"/>
          <w:szCs w:val="21"/>
        </w:rPr>
      </w:pPr>
    </w:p>
    <w:p w:rsidR="00B92279" w:rsidRPr="00003862" w:rsidRDefault="00B92279"/>
    <w:sectPr w:rsidR="00B92279" w:rsidRPr="00003862" w:rsidSect="00B92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3862"/>
    <w:rsid w:val="00003862"/>
    <w:rsid w:val="00B9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2016-07-12T05:55:00Z</dcterms:created>
  <dcterms:modified xsi:type="dcterms:W3CDTF">2016-07-12T05:55:00Z</dcterms:modified>
</cp:coreProperties>
</file>