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附件2：</w:t>
      </w:r>
    </w:p>
    <w:p>
      <w:pPr>
        <w:numPr>
          <w:ilvl w:val="0"/>
          <w:numId w:val="0"/>
        </w:numPr>
        <w:jc w:val="center"/>
        <w:rPr>
          <w:rFonts w:hint="eastAsia" w:ascii="黑体" w:hAnsi="黑体" w:eastAsia="黑体" w:cs="黑体"/>
          <w:b/>
          <w:bCs/>
          <w:sz w:val="40"/>
          <w:szCs w:val="40"/>
          <w:lang w:val="en-US" w:eastAsia="zh-CN"/>
        </w:rPr>
      </w:pPr>
      <w:r>
        <w:rPr>
          <w:rFonts w:hint="eastAsia" w:ascii="方正小标宋简体" w:hAnsi="方正小标宋简体" w:eastAsia="方正小标宋简体" w:cs="方正小标宋简体"/>
          <w:b w:val="0"/>
          <w:bCs w:val="0"/>
          <w:sz w:val="44"/>
          <w:szCs w:val="44"/>
          <w:lang w:val="en-US" w:eastAsia="zh-CN"/>
        </w:rPr>
        <w:t>选调人员须提交的履历量化相关材料</w:t>
      </w:r>
    </w:p>
    <w:p>
      <w:pPr>
        <w:numPr>
          <w:ilvl w:val="0"/>
          <w:numId w:val="0"/>
        </w:num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①所在单位出具的参加工作时间及工龄证明材料（工龄计算截止时间为2016年1月1日）；</w:t>
      </w:r>
    </w:p>
    <w:p>
      <w:pPr>
        <w:numPr>
          <w:ilvl w:val="0"/>
          <w:numId w:val="0"/>
        </w:num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②2010年以来获得的与所报岗位相关的各类表彰奖励文件证书的原件与复印件；</w:t>
      </w:r>
    </w:p>
    <w:p>
      <w:pPr>
        <w:numPr>
          <w:ilvl w:val="0"/>
          <w:numId w:val="0"/>
        </w:num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③现任职级职务的任免表或任职文件的复印件；</w:t>
      </w:r>
    </w:p>
    <w:p>
      <w:pPr>
        <w:numPr>
          <w:ilvl w:val="0"/>
          <w:numId w:val="0"/>
        </w:num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④获得的学历、学位证书及复印件；</w:t>
      </w:r>
    </w:p>
    <w:p>
      <w:pPr>
        <w:numPr>
          <w:ilvl w:val="0"/>
          <w:numId w:val="0"/>
        </w:num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⑤2013年-2015年年度考核登记表复印件或组织人事部门出具的年度考核结果证明材料；</w:t>
      </w:r>
    </w:p>
    <w:p>
      <w:pPr>
        <w:numPr>
          <w:ilvl w:val="0"/>
          <w:numId w:val="0"/>
        </w:numPr>
        <w:ind w:firstLine="640"/>
      </w:pPr>
      <w:r>
        <w:rPr>
          <w:rFonts w:hint="eastAsia" w:ascii="仿宋_GB2312" w:hAnsi="仿宋_GB2312" w:eastAsia="仿宋_GB2312" w:cs="仿宋_GB2312"/>
          <w:sz w:val="32"/>
          <w:szCs w:val="32"/>
          <w:lang w:val="en-US" w:eastAsia="zh-CN"/>
        </w:rPr>
        <w:t>⑥已取得的行政执法资格证以及医师、护理、心理咨询等执业资格证</w:t>
      </w:r>
      <w:bookmarkStart w:id="0" w:name="_GoBack"/>
      <w:bookmarkEnd w:id="0"/>
      <w:r>
        <w:rPr>
          <w:rFonts w:hint="eastAsia" w:ascii="仿宋_GB2312" w:hAnsi="仿宋_GB2312" w:eastAsia="仿宋_GB2312" w:cs="仿宋_GB2312"/>
          <w:sz w:val="32"/>
          <w:szCs w:val="32"/>
          <w:lang w:val="en-US" w:eastAsia="zh-CN"/>
        </w:rPr>
        <w:t>原件与复印件。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Verdana">
    <w:panose1 w:val="020B0604030504040204"/>
    <w:charset w:val="00"/>
    <w:family w:val="auto"/>
    <w:pitch w:val="default"/>
    <w:sig w:usb0="A10006FF" w:usb1="4000205B" w:usb2="00000010"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黑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3F1C7E"/>
    <w:rsid w:val="040D3015"/>
    <w:rsid w:val="06162950"/>
    <w:rsid w:val="0C612DD6"/>
    <w:rsid w:val="1BEF47FE"/>
    <w:rsid w:val="33D50F86"/>
    <w:rsid w:val="5EB479C1"/>
    <w:rsid w:val="64997F10"/>
    <w:rsid w:val="723F1C7E"/>
    <w:rsid w:val="793B41E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2016-04-08T07:11:00Z</dcterms:created>
  <dc:creator>a</dc:creator>
  <cp:lastModifiedBy>a</cp:lastModifiedBy>
  <dcterms:modified xsi:type="dcterms:W3CDTF">2016-04-08T07:25:47Z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