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常州市人力资源和社会保障咨询中心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bCs/>
          <w:sz w:val="30"/>
          <w:szCs w:val="32"/>
        </w:rPr>
      </w:pPr>
      <w:r>
        <w:rPr>
          <w:rFonts w:hint="eastAsia" w:eastAsia="黑体"/>
          <w:bCs/>
          <w:sz w:val="32"/>
          <w:szCs w:val="32"/>
        </w:rPr>
        <w:t>公开招聘工作人员报名表</w:t>
      </w:r>
    </w:p>
    <w:p>
      <w:pPr>
        <w:jc w:val="center"/>
        <w:rPr>
          <w:rFonts w:hint="eastAsia" w:eastAsia="黑体"/>
          <w:bCs/>
          <w:szCs w:val="21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</w:t>
      </w:r>
      <w:r>
        <w:rPr>
          <w:rFonts w:hint="eastAsia" w:ascii="仿宋_GB2312" w:eastAsia="仿宋_GB2312"/>
          <w:sz w:val="24"/>
        </w:rPr>
        <w:t xml:space="preserve"> NO.</w:t>
      </w:r>
      <w:r>
        <w:rPr>
          <w:rFonts w:hint="eastAsia" w:ascii="仿宋_GB2312" w:eastAsia="仿宋_GB2312"/>
          <w:b/>
          <w:bCs/>
          <w:sz w:val="24"/>
        </w:rPr>
        <w:t xml:space="preserve">         </w:t>
      </w:r>
    </w:p>
    <w:tbl>
      <w:tblPr>
        <w:tblStyle w:val="5"/>
        <w:tblW w:w="93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"/>
        <w:gridCol w:w="312"/>
        <w:gridCol w:w="367"/>
        <w:gridCol w:w="920"/>
        <w:gridCol w:w="761"/>
        <w:gridCol w:w="236"/>
        <w:gridCol w:w="221"/>
        <w:gridCol w:w="22"/>
        <w:gridCol w:w="240"/>
        <w:gridCol w:w="240"/>
        <w:gridCol w:w="240"/>
        <w:gridCol w:w="240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236"/>
        <w:gridCol w:w="51"/>
        <w:gridCol w:w="196"/>
        <w:gridCol w:w="244"/>
        <w:gridCol w:w="240"/>
        <w:gridCol w:w="672"/>
        <w:gridCol w:w="78"/>
        <w:gridCol w:w="1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04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63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20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6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</w:t>
            </w:r>
          </w:p>
        </w:tc>
        <w:tc>
          <w:tcPr>
            <w:tcW w:w="263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20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8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编</w:t>
            </w:r>
          </w:p>
        </w:tc>
        <w:tc>
          <w:tcPr>
            <w:tcW w:w="19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高</w:t>
            </w:r>
          </w:p>
        </w:tc>
        <w:tc>
          <w:tcPr>
            <w:tcW w:w="1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联系地址</w:t>
            </w:r>
          </w:p>
        </w:tc>
        <w:tc>
          <w:tcPr>
            <w:tcW w:w="39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3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人员类别</w:t>
            </w:r>
          </w:p>
        </w:tc>
        <w:tc>
          <w:tcPr>
            <w:tcW w:w="394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6" w:leftChars="-8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在职□  失业□</w:t>
            </w:r>
          </w:p>
        </w:tc>
        <w:tc>
          <w:tcPr>
            <w:tcW w:w="1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6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6" w:leftChars="-8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57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57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计算机等级</w:t>
            </w:r>
          </w:p>
        </w:tc>
        <w:tc>
          <w:tcPr>
            <w:tcW w:w="21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7" w:hRule="atLeast"/>
          <w:jc w:val="center"/>
        </w:trPr>
        <w:tc>
          <w:tcPr>
            <w:tcW w:w="9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442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9368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9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意见</w:t>
            </w:r>
          </w:p>
        </w:tc>
        <w:tc>
          <w:tcPr>
            <w:tcW w:w="8451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ind w:firstLine="840" w:firstLineChars="350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日</w:t>
            </w:r>
          </w:p>
        </w:tc>
      </w:tr>
    </w:tbl>
    <w:p>
      <w:pPr>
        <w:ind w:left="-279" w:leftChars="-133"/>
      </w:pPr>
      <w:r>
        <w:rPr>
          <w:rFonts w:hint="eastAsia"/>
          <w:b/>
          <w:bCs/>
        </w:rPr>
        <w:t>注意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  <w:b/>
          <w:bCs/>
        </w:rPr>
        <w:t>以上表格内容必须填写齐全。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4364F"/>
    <w:rsid w:val="3A12783E"/>
    <w:rsid w:val="3D84364F"/>
    <w:rsid w:val="6C431257"/>
    <w:rsid w:val="7F49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2017-02-10T08:46:00Z</dcterms:created>
  <dc:creator>Administrator</dc:creator>
  <cp:lastModifiedBy>Administrator</cp:lastModifiedBy>
  <cp:lastPrinted>2017-06-13T05:57:00Z</cp:lastPrinted>
  <dcterms:modified xsi:type="dcterms:W3CDTF">2017-06-14T01:56:55Z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