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5F6FA"/>
        <w:spacing w:line="376" w:lineRule="atLeast"/>
        <w:ind w:left="0" w:firstLine="42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16"/>
          <w:szCs w:val="16"/>
          <w:shd w:val="clear" w:fill="F5F6FA"/>
        </w:rPr>
        <w:t>递补人员体检公示</w:t>
      </w:r>
      <w:bookmarkStart w:id="0" w:name="_GoBack"/>
      <w:bookmarkEnd w:id="0"/>
    </w:p>
    <w:tbl>
      <w:tblPr>
        <w:tblW w:w="8611" w:type="dxa"/>
        <w:jc w:val="center"/>
        <w:tblCellSpacing w:w="0" w:type="dxa"/>
        <w:tblInd w:w="-13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5F6F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"/>
        <w:gridCol w:w="1354"/>
        <w:gridCol w:w="1166"/>
        <w:gridCol w:w="1015"/>
        <w:gridCol w:w="1818"/>
        <w:gridCol w:w="1140"/>
        <w:gridCol w:w="852"/>
        <w:gridCol w:w="9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tblCellSpacing w:w="0" w:type="dxa"/>
          <w:jc w:val="center"/>
        </w:trPr>
        <w:tc>
          <w:tcPr>
            <w:tcW w:w="301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序号</w:t>
            </w:r>
          </w:p>
        </w:tc>
        <w:tc>
          <w:tcPr>
            <w:tcW w:w="1354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单位名称</w:t>
            </w:r>
          </w:p>
        </w:tc>
        <w:tc>
          <w:tcPr>
            <w:tcW w:w="1166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报考职位</w:t>
            </w:r>
          </w:p>
        </w:tc>
        <w:tc>
          <w:tcPr>
            <w:tcW w:w="1015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姓名</w:t>
            </w:r>
          </w:p>
        </w:tc>
        <w:tc>
          <w:tcPr>
            <w:tcW w:w="1818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准考证号</w:t>
            </w:r>
          </w:p>
        </w:tc>
        <w:tc>
          <w:tcPr>
            <w:tcW w:w="1140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笔试成绩</w:t>
            </w:r>
          </w:p>
        </w:tc>
        <w:tc>
          <w:tcPr>
            <w:tcW w:w="852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面试成绩</w:t>
            </w:r>
          </w:p>
        </w:tc>
        <w:tc>
          <w:tcPr>
            <w:tcW w:w="965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tblCellSpacing w:w="0" w:type="dxa"/>
          <w:jc w:val="center"/>
        </w:trPr>
        <w:tc>
          <w:tcPr>
            <w:tcW w:w="301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1354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葛塘街道人口和计划生育服务中心</w:t>
            </w:r>
          </w:p>
        </w:tc>
        <w:tc>
          <w:tcPr>
            <w:tcW w:w="1166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民政管理</w:t>
            </w:r>
          </w:p>
        </w:tc>
        <w:tc>
          <w:tcPr>
            <w:tcW w:w="1015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王超</w:t>
            </w:r>
          </w:p>
        </w:tc>
        <w:tc>
          <w:tcPr>
            <w:tcW w:w="1818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101014306706</w:t>
            </w:r>
          </w:p>
        </w:tc>
        <w:tc>
          <w:tcPr>
            <w:tcW w:w="1140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68.13</w:t>
            </w:r>
          </w:p>
        </w:tc>
        <w:tc>
          <w:tcPr>
            <w:tcW w:w="852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79.60</w:t>
            </w:r>
          </w:p>
        </w:tc>
        <w:tc>
          <w:tcPr>
            <w:tcW w:w="965" w:type="dxa"/>
            <w:shd w:val="clear" w:color="auto" w:fill="F5F6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73.87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652B50"/>
    <w:rsid w:val="3B652B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2017-02-08T11:56:00Z</dcterms:created>
  <dc:creator>ASUS</dc:creator>
  <cp:lastModifiedBy>ASUS</cp:lastModifiedBy>
  <dcterms:modified xsi:type="dcterms:W3CDTF">2017-02-08T11:56:45Z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