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280"/>
        </w:tabs>
        <w:snapToGrid w:val="0"/>
        <w:spacing w:line="600" w:lineRule="exact"/>
        <w:ind w:firstLine="160" w:firstLineChars="50"/>
        <w:rPr>
          <w:rFonts w:hint="eastAsia" w:ascii="方正黑体_GBK" w:hAnsi="宋体" w:eastAsia="方正黑体_GBK" w:cs="宋体"/>
          <w:color w:val="000000"/>
          <w:kern w:val="0"/>
          <w:sz w:val="32"/>
          <w:szCs w:val="32"/>
        </w:rPr>
      </w:pPr>
      <w:r>
        <w:rPr>
          <w:rFonts w:hint="eastAsia" w:ascii="方正黑体_GBK" w:hAnsi="宋体" w:eastAsia="方正黑体_GBK" w:cs="宋体"/>
          <w:color w:val="000000"/>
          <w:kern w:val="0"/>
          <w:sz w:val="32"/>
          <w:szCs w:val="32"/>
        </w:rPr>
        <w:t>附件</w:t>
      </w:r>
      <w:r>
        <w:rPr>
          <w:rFonts w:hint="eastAsia" w:ascii="方正黑体_GBK" w:hAnsi="宋体" w:eastAsia="方正黑体_GBK" w:cs="宋体"/>
          <w:color w:val="000000"/>
          <w:kern w:val="0"/>
          <w:sz w:val="32"/>
          <w:szCs w:val="32"/>
          <w:lang w:val="en-US" w:eastAsia="zh-CN"/>
        </w:rPr>
        <w:t>1</w:t>
      </w:r>
    </w:p>
    <w:p>
      <w:pPr>
        <w:tabs>
          <w:tab w:val="left" w:pos="8280"/>
        </w:tabs>
        <w:snapToGrid w:val="0"/>
        <w:spacing w:before="360" w:beforeLines="150" w:after="360" w:afterLines="150" w:line="560" w:lineRule="exact"/>
        <w:jc w:val="center"/>
        <w:rPr>
          <w:rFonts w:hint="eastAsia" w:ascii="方正小标宋_GBK" w:hAnsi="宋体" w:eastAsia="方正小标宋_GBK" w:cs="宋体"/>
          <w:bCs/>
          <w:color w:val="000000"/>
          <w:kern w:val="0"/>
          <w:sz w:val="40"/>
          <w:szCs w:val="40"/>
        </w:rPr>
      </w:pPr>
      <w:r>
        <w:rPr>
          <w:rFonts w:hint="eastAsia" w:ascii="方正小标宋_GBK" w:hAnsi="宋体" w:eastAsia="方正小标宋_GBK" w:cs="宋体"/>
          <w:bCs/>
          <w:color w:val="000000"/>
          <w:kern w:val="0"/>
          <w:sz w:val="40"/>
          <w:szCs w:val="40"/>
        </w:rPr>
        <w:t>盐城市亭湖区项目办公室等2</w:t>
      </w:r>
      <w:r>
        <w:rPr>
          <w:rFonts w:hint="eastAsia" w:ascii="方正小标宋_GBK" w:hAnsi="宋体" w:eastAsia="方正小标宋_GBK" w:cs="宋体"/>
          <w:bCs/>
          <w:color w:val="000000"/>
          <w:kern w:val="0"/>
          <w:sz w:val="40"/>
          <w:szCs w:val="40"/>
          <w:lang w:val="en-US" w:eastAsia="zh-CN"/>
        </w:rPr>
        <w:t>9</w:t>
      </w:r>
      <w:r>
        <w:rPr>
          <w:rFonts w:hint="eastAsia" w:ascii="方正小标宋_GBK" w:hAnsi="宋体" w:eastAsia="方正小标宋_GBK" w:cs="宋体"/>
          <w:bCs/>
          <w:color w:val="000000"/>
          <w:kern w:val="0"/>
          <w:sz w:val="40"/>
          <w:szCs w:val="40"/>
        </w:rPr>
        <w:t>家事业单位公开招聘工作人员岗位表</w:t>
      </w:r>
    </w:p>
    <w:tbl>
      <w:tblPr>
        <w:tblStyle w:val="6"/>
        <w:tblW w:w="1405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175"/>
        <w:gridCol w:w="1080"/>
        <w:gridCol w:w="635"/>
        <w:gridCol w:w="700"/>
        <w:gridCol w:w="1130"/>
        <w:gridCol w:w="540"/>
        <w:gridCol w:w="2060"/>
        <w:gridCol w:w="1775"/>
        <w:gridCol w:w="1800"/>
        <w:gridCol w:w="25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tblHeader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经费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来源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招聘      岗位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岗位类别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1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其它资格条件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区经信委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区项目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办公室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全额拨款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办事员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经济类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经济类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全日制普通高校本科及以上学历，取得相应学位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1、年龄30周岁以下（1986年1月1日以后出生）；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2、具有2年以上工作经历。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须提供当地人社部门社会保险经办机构出具的本人养老保险证明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1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区财政局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区预算审核中心</w:t>
            </w:r>
          </w:p>
        </w:tc>
        <w:tc>
          <w:tcPr>
            <w:tcW w:w="63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全额拨款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技术员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计算机类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计算机（大类）类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全日制普通高校本科及以上学历，取得相应学位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年龄30周岁以下（1986年1月1日以后出生）</w:t>
            </w:r>
          </w:p>
        </w:tc>
        <w:tc>
          <w:tcPr>
            <w:tcW w:w="25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1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会计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财会类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财务财会类、审计类、税务、农林经济管理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全日制普通高校本科及以上学历，取得相应学位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1、年龄30周岁以下（1986年1月1日以后出生）；                  2、取得会计从业资格证书。</w:t>
            </w:r>
          </w:p>
        </w:tc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区人社局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区劳动就业服务中心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全额拨款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会计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财会类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财务财会类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全日制普通高校本科及以上学历，取得相应学位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1、年龄30周岁以下（1986年1月1日以后出生）；                      2、具有2年以上财会工作经历；                      3、具有中级会计师以上职称的年龄可放宽至35周岁（1981年1月1日以后出生）。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须提供当地人社部门社会保险经办机构出具的本人养老保险证明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11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区住建局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区建设工程招投标                 服务中心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全额拨款</w:t>
            </w:r>
          </w:p>
        </w:tc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技术员</w:t>
            </w:r>
          </w:p>
        </w:tc>
        <w:tc>
          <w:tcPr>
            <w:tcW w:w="113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专业技术其他类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城建规划类、建筑工程类</w:t>
            </w:r>
          </w:p>
        </w:tc>
        <w:tc>
          <w:tcPr>
            <w:tcW w:w="17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全日制普通高校本科及以上学历，取得相应学位</w:t>
            </w:r>
          </w:p>
        </w:tc>
        <w:tc>
          <w:tcPr>
            <w:tcW w:w="18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年龄30周岁以下（1986年1月1日以后出生）</w:t>
            </w:r>
          </w:p>
        </w:tc>
        <w:tc>
          <w:tcPr>
            <w:tcW w:w="25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11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区燃气所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全额拨款</w:t>
            </w:r>
          </w:p>
        </w:tc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11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right="-107" w:rightChars="-51"/>
              <w:jc w:val="center"/>
              <w:rPr>
                <w:rFonts w:hint="eastAsia" w:ascii="宋体" w:hAnsi="宋体" w:cs="宋体"/>
                <w:color w:val="000000"/>
                <w:spacing w:val="-1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0"/>
                <w:szCs w:val="20"/>
              </w:rPr>
              <w:t>区住房保障</w:t>
            </w:r>
          </w:p>
          <w:p>
            <w:pPr>
              <w:spacing w:line="240" w:lineRule="exact"/>
              <w:ind w:right="-107" w:rightChars="-51"/>
              <w:jc w:val="center"/>
              <w:rPr>
                <w:rFonts w:ascii="宋体" w:hAnsi="宋体" w:cs="宋体"/>
                <w:color w:val="000000"/>
                <w:spacing w:val="-1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0"/>
                <w:szCs w:val="20"/>
              </w:rPr>
              <w:t>服务中心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全额拨款</w:t>
            </w:r>
          </w:p>
        </w:tc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11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区农委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区农产品质量        检测站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全额拨款</w:t>
            </w:r>
          </w:p>
        </w:tc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技术员</w:t>
            </w:r>
          </w:p>
        </w:tc>
        <w:tc>
          <w:tcPr>
            <w:tcW w:w="113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专业技术其他类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动物营养与饲料科学、农药学、植物病理学、土壤学、植物营养学、农产品质量与安全、动物科学、植物保护、农业资源与环境</w:t>
            </w:r>
          </w:p>
        </w:tc>
        <w:tc>
          <w:tcPr>
            <w:tcW w:w="17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全日制普通高校本科及以上学历，取得相应学位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年龄30周岁以下（1986年1月1日以后出生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11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区农业信息中心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全额拨款</w:t>
            </w:r>
          </w:p>
        </w:tc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农业类、林业类、生物工程类、环境保护类、计算机（大类）类、中文文秘类</w:t>
            </w:r>
          </w:p>
        </w:tc>
        <w:tc>
          <w:tcPr>
            <w:tcW w:w="17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年龄3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周岁以下（198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年1月1日以后出生）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     2、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面向亭湖区大学生村官，任职条件：聘期已满（满3年）且考核合格，现仍在村（社区）任职的省选聘大学生村官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区林业和蚕桑技术                 指导站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全额拨款</w:t>
            </w:r>
          </w:p>
        </w:tc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农业类、林业类</w:t>
            </w:r>
          </w:p>
        </w:tc>
        <w:tc>
          <w:tcPr>
            <w:tcW w:w="17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年龄3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周岁以下（198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年1月1日以后出生）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   2、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面向亭湖区现仍在村（社区）任职的省选聘大学生村官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区商务局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区商贸服务中心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全额拨款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日语      翻译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专业技术其他类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日语相关专业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全日制普通高校研究生及以上学历，取得相应学位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1、年龄30周岁以下（1986年1月1日以后出生）；         2、取得国家日语等级能力考试一级证书。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研究方向与本科专业均为日语相关专业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right="-107" w:rightChars="-51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0"/>
                <w:szCs w:val="20"/>
              </w:rPr>
              <w:t>区商务综合监察大队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全额拨款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办事员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法律类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法律类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全日制普通高校本科及以上学历，取得相应学位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年龄30周岁以下（1986年1月1日以后出生）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4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区交运局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区交通工程质量          监督站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全额拨款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技术员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专业技术其他类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道路桥梁与渡河工程、交通工程、交通管理工程、交通土建工程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全日制普通高校本科及以上学历，取得相应学位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pacing w:val="-6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0"/>
                <w:szCs w:val="20"/>
              </w:rPr>
              <w:t>1、年龄35周岁以下（1981年1月1日以后出生）；                 2、具有5年以上路桥建设管理工作经历，取得相应专业中级以上职称。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须提供当地人社部门社会保险经办机构出具的本人养老保险证明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区科技局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区地震信息中心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全额拨款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办事员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文秘类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中文文秘类、法律类、公共管理类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全日制普通高校本科及以上学历，取得相应学位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年龄30周岁以下（1986年1月1日以后出生）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文峰街道办事处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便民服务中心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全额拨款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会计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财会类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财务财会类、统计类、审计类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全日制普通高校本科及以上学历，取得相应学位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1、年龄30周岁以下（1986年1月1日以后出生）；                  2、取得会计从业资格证书；                      3、具有2年以上工作经历。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须提供当地人社部门社会保险经办机构出具的本人养老保险证明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黄尖镇   人民政府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建设环保服务中心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全额拨款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会计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财会类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财务财会类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全日制普通高校本科及以上学历，取得相应学位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年龄30周岁以下（1986年1月1日以后出生）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1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盐东镇         人民政府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盐东镇                  人民政府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（事业岗位）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全额拨款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会计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财会类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财务财会类</w:t>
            </w:r>
            <w:bookmarkStart w:id="0" w:name="_GoBack"/>
            <w:bookmarkEnd w:id="0"/>
          </w:p>
        </w:tc>
        <w:tc>
          <w:tcPr>
            <w:tcW w:w="17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全日制普通高校本科及以上学历，取得相应学位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年龄30周岁以下（1986年1月1日以后出生）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1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全额拨款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技术员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专业技术其他类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计算机应用技术、信息管理与信息系统、光电信息工程、信息技术应用与管理</w:t>
            </w:r>
          </w:p>
        </w:tc>
        <w:tc>
          <w:tcPr>
            <w:tcW w:w="17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1、年龄30周岁以下（1986年1月1日以后出生）；        2、具有2年以上工作经历。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须提供当地人社部门社会保险经办机构出具的本人养老保险证明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1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全额拨款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技术员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专业技术其他类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统计类</w:t>
            </w:r>
          </w:p>
        </w:tc>
        <w:tc>
          <w:tcPr>
            <w:tcW w:w="17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年龄30周岁以下（1986年1月1日以后出生）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1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全额拨款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技术员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专业技术其他类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蔬菜学，植物营养学，土壤学，植物科学与技术</w:t>
            </w:r>
          </w:p>
        </w:tc>
        <w:tc>
          <w:tcPr>
            <w:tcW w:w="17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年龄30周岁以下（1986年1月1日以后出生）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1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全额拨款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技术员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专业技术其他类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农业机械化工程、机械制造及其自动化、农业机械化及其自动化、机械设计制造及（其）自动化</w:t>
            </w:r>
          </w:p>
        </w:tc>
        <w:tc>
          <w:tcPr>
            <w:tcW w:w="17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年龄30周岁以下（1986年1月1日以后出生）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28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基层城建规划岗位                            （一）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技术员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专业技术其他类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城建规划类、建筑工程类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全日制普通高校本科及以上学历，取得相应学位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年龄30周岁以下（1986年1月1日以后出生）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保科技城管委会、亭湖经济开发区便民服务中心、新洋经济区物业服务中心、南洋镇建设环保服务中心、黄尖镇建设环保服务中心、新兴镇建设环保服务中心、便仓镇建设环保服务中心、盐东镇人民政府（事业岗位）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各1名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28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基层城建规划岗位                                        （二）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技术员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专业技术其他类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城建规划类、建筑工程类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全日制普通高校本科及以上学历，取得相应学位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年龄30周岁以下（1986年1月1日以后出生）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文峰街道物业服务中心、五星街道物业服务中心、大洋街道经济环保服务中心、先锋街道经济环保服务中心、毓龙街道物业服务中心               各1名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11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区委宣传部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区新闻信息中心</w:t>
            </w:r>
          </w:p>
        </w:tc>
        <w:tc>
          <w:tcPr>
            <w:tcW w:w="6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全额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拨款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新闻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采编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管理类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中文文秘类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本科及以上学历，取得相应学位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年龄3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周岁以下（198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年1月1日以后出生）</w:t>
            </w:r>
          </w:p>
        </w:tc>
        <w:tc>
          <w:tcPr>
            <w:tcW w:w="2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1、在县以上平面媒体（报社）从事新闻采编工作的人员，报考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的岗位时，可不受专业限制,但须提供在县以上平面媒体（报社）从事新闻采编工作的工作经历证明(聘用合同、当地人社部门社会保险经办机构出具的本人养老保险证明)。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2、社会在职人员须提供单位同意报考证明。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0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新闻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采编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(以夜间工作为主)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管理类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中文文秘类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年龄3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周岁以下（198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年1月1日以后出生）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   2、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限男性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2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26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区信访局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区人民来访接待中心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全额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拨款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办事员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管理类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本科及以上学历，取得相应学位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年龄3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周岁以下（198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年1月1日以后出生）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     2、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面向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亭湖区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任职满一年以上，且考核合格的大学生村官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5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总   计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81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>
      <w:pPr>
        <w:tabs>
          <w:tab w:val="left" w:pos="8280"/>
        </w:tabs>
        <w:snapToGrid w:val="0"/>
        <w:spacing w:before="120" w:beforeLines="50" w:line="360" w:lineRule="exact"/>
        <w:ind w:firstLine="360" w:firstLineChars="150"/>
        <w:jc w:val="left"/>
        <w:rPr>
          <w:rFonts w:hint="eastAsia" w:ascii="方正仿宋_GBK" w:hAnsi="宋体" w:eastAsia="方正仿宋_GBK" w:cs="宋体"/>
          <w:bCs/>
          <w:color w:val="000000"/>
          <w:kern w:val="0"/>
          <w:sz w:val="24"/>
        </w:rPr>
      </w:pPr>
      <w:r>
        <w:rPr>
          <w:rFonts w:hint="eastAsia" w:ascii="方正仿宋_GBK" w:hAnsi="宋体" w:eastAsia="方正仿宋_GBK" w:cs="宋体"/>
          <w:bCs/>
          <w:color w:val="000000"/>
          <w:kern w:val="0"/>
          <w:sz w:val="24"/>
        </w:rPr>
        <w:t>注：1、工作年限截止2016年11月；</w:t>
      </w:r>
    </w:p>
    <w:p>
      <w:pPr>
        <w:tabs>
          <w:tab w:val="left" w:pos="8280"/>
        </w:tabs>
        <w:snapToGrid w:val="0"/>
        <w:spacing w:before="120" w:beforeLines="50" w:line="360" w:lineRule="exact"/>
        <w:ind w:firstLine="360" w:firstLineChars="150"/>
        <w:jc w:val="left"/>
        <w:rPr>
          <w:rFonts w:hint="eastAsia" w:ascii="方正仿宋_GBK" w:hAnsi="宋体" w:eastAsia="方正仿宋_GBK" w:cs="宋体"/>
          <w:bCs/>
          <w:color w:val="000000"/>
          <w:kern w:val="0"/>
          <w:sz w:val="24"/>
        </w:rPr>
      </w:pPr>
      <w:r>
        <w:rPr>
          <w:rFonts w:hint="eastAsia" w:ascii="方正仿宋_GBK" w:hAnsi="宋体" w:eastAsia="方正仿宋_GBK" w:cs="宋体"/>
          <w:bCs/>
          <w:color w:val="000000"/>
          <w:kern w:val="0"/>
          <w:sz w:val="24"/>
          <w:lang w:val="en-US" w:eastAsia="zh-CN"/>
        </w:rPr>
        <w:t xml:space="preserve">    </w:t>
      </w:r>
      <w:r>
        <w:rPr>
          <w:rFonts w:hint="eastAsia" w:ascii="方正仿宋_GBK" w:hAnsi="宋体" w:eastAsia="方正仿宋_GBK" w:cs="宋体"/>
          <w:bCs/>
          <w:color w:val="000000"/>
          <w:kern w:val="0"/>
          <w:sz w:val="24"/>
        </w:rPr>
        <w:t>2、本人养老保险缴费年限截止2016年11月；</w:t>
      </w:r>
    </w:p>
    <w:p>
      <w:pPr>
        <w:tabs>
          <w:tab w:val="left" w:pos="8280"/>
        </w:tabs>
        <w:snapToGrid w:val="0"/>
        <w:spacing w:before="120" w:beforeLines="50" w:line="360" w:lineRule="exact"/>
        <w:ind w:firstLine="360" w:firstLineChars="150"/>
        <w:jc w:val="left"/>
        <w:rPr>
          <w:rFonts w:hint="eastAsia" w:ascii="方正仿宋_GBK" w:hAnsi="宋体" w:eastAsia="方正仿宋_GBK" w:cs="宋体"/>
          <w:bCs/>
          <w:color w:val="000000"/>
          <w:kern w:val="0"/>
          <w:sz w:val="24"/>
        </w:rPr>
        <w:sectPr>
          <w:footerReference r:id="rId4" w:type="default"/>
          <w:headerReference r:id="rId3" w:type="even"/>
          <w:footerReference r:id="rId5" w:type="even"/>
          <w:pgSz w:w="16838" w:h="11906" w:orient="landscape"/>
          <w:pgMar w:top="1247" w:right="1531" w:bottom="1191" w:left="1531" w:header="851" w:footer="1134" w:gutter="0"/>
          <w:pgNumType w:fmt="numberInDash"/>
          <w:cols w:space="0" w:num="1"/>
          <w:rtlGutter w:val="0"/>
          <w:docGrid w:linePitch="312" w:charSpace="0"/>
        </w:sectPr>
      </w:pPr>
      <w:r>
        <w:rPr>
          <w:rFonts w:hint="eastAsia" w:ascii="方正仿宋_GBK" w:hAnsi="宋体" w:eastAsia="方正仿宋_GBK" w:cs="宋体"/>
          <w:bCs/>
          <w:color w:val="000000"/>
          <w:kern w:val="0"/>
          <w:sz w:val="24"/>
          <w:lang w:val="en-US" w:eastAsia="zh-CN"/>
        </w:rPr>
        <w:t xml:space="preserve">    </w:t>
      </w:r>
      <w:r>
        <w:rPr>
          <w:rFonts w:hint="eastAsia" w:ascii="方正仿宋_GBK" w:hAnsi="宋体" w:eastAsia="方正仿宋_GBK" w:cs="宋体"/>
          <w:bCs/>
          <w:color w:val="000000"/>
          <w:kern w:val="0"/>
          <w:sz w:val="24"/>
        </w:rPr>
        <w:t>3、专业参照《江苏省公务员招录考试专业参考目录》。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22" w:h="941" w:hRule="exact" w:wrap="around" w:vAnchor="text" w:hAnchor="page" w:x="1105" w:y="860"/>
      <w:rPr>
        <w:rStyle w:val="5"/>
        <w:rFonts w:ascii="宋体" w:hAnsi="宋体"/>
        <w:sz w:val="28"/>
        <w:szCs w:val="28"/>
      </w:rPr>
    </w:pPr>
    <w:r>
      <w:rPr>
        <w:rStyle w:val="5"/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Style w:val="5"/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- 10 -</w:t>
    </w:r>
    <w:r>
      <w:rPr>
        <w:rStyle w:val="5"/>
        <w:rFonts w:ascii="宋体" w:hAnsi="宋体"/>
        <w:sz w:val="28"/>
        <w:szCs w:val="28"/>
      </w:rPr>
      <w:fldChar w:fldCharType="end"/>
    </w:r>
  </w:p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137"/>
    <w:rsid w:val="00CC4137"/>
    <w:rsid w:val="165E24B6"/>
    <w:rsid w:val="191927D4"/>
    <w:rsid w:val="1A2D4449"/>
    <w:rsid w:val="1BDC05CD"/>
    <w:rsid w:val="3ABF5E25"/>
    <w:rsid w:val="50483D9A"/>
    <w:rsid w:val="6936596C"/>
    <w:rsid w:val="7E9F114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2016-12-15T00:26:00Z</dcterms:created>
  <dc:creator>Administrator</dc:creator>
  <cp:lastModifiedBy>Administrator</cp:lastModifiedBy>
  <cp:lastPrinted>2016-12-15T02:56:17Z</cp:lastPrinted>
  <dcterms:modified xsi:type="dcterms:W3CDTF">2016-12-15T03:17:35Z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