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 w:beforeAutospacing="0" w:after="0" w:afterAutospacing="0" w:line="270" w:lineRule="atLeast"/>
        <w:ind w:left="0" w:right="0" w:firstLine="0"/>
        <w:jc w:val="center"/>
        <w:rPr>
          <w:rFonts w:hint="eastAsia" w:ascii="Arial" w:hAnsi="Arial" w:cs="Arial"/>
          <w:b w:val="0"/>
          <w:i w:val="0"/>
          <w:caps w:val="0"/>
          <w:color w:val="464646"/>
          <w:spacing w:val="0"/>
          <w:sz w:val="18"/>
          <w:szCs w:val="18"/>
        </w:rPr>
      </w:pPr>
      <w:r>
        <w:rPr>
          <w:rFonts w:hint="default" w:ascii="Arial" w:hAnsi="Arial" w:cs="Arial"/>
          <w:b/>
          <w:i w:val="0"/>
          <w:caps w:val="0"/>
          <w:color w:val="464646"/>
          <w:spacing w:val="0"/>
          <w:sz w:val="24"/>
          <w:szCs w:val="24"/>
          <w:bdr w:val="none" w:color="auto" w:sz="0" w:space="0"/>
          <w:shd w:val="clear" w:fill="FFFFFF"/>
        </w:rPr>
        <w:t>教师岗位</w:t>
      </w:r>
    </w:p>
    <w:tbl>
      <w:tblPr>
        <w:tblW w:w="10636" w:type="dxa"/>
        <w:jc w:val="center"/>
        <w:tblInd w:w="18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81"/>
        <w:gridCol w:w="1422"/>
        <w:gridCol w:w="815"/>
        <w:gridCol w:w="4505"/>
        <w:gridCol w:w="2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33" w:hRule="atLeast"/>
          <w:jc w:val="center"/>
        </w:trPr>
        <w:tc>
          <w:tcPr>
            <w:tcW w:w="128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单位</w:t>
            </w:r>
          </w:p>
        </w:tc>
        <w:tc>
          <w:tcPr>
            <w:tcW w:w="142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专业方向</w:t>
            </w:r>
          </w:p>
        </w:tc>
        <w:tc>
          <w:tcPr>
            <w:tcW w:w="8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招聘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人数</w:t>
            </w:r>
          </w:p>
        </w:tc>
        <w:tc>
          <w:tcPr>
            <w:tcW w:w="45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招聘条件</w:t>
            </w:r>
          </w:p>
        </w:tc>
        <w:tc>
          <w:tcPr>
            <w:tcW w:w="261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岗位职责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9" w:hRule="atLeast"/>
          <w:jc w:val="center"/>
        </w:trPr>
        <w:tc>
          <w:tcPr>
            <w:tcW w:w="128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外国语学院</w:t>
            </w:r>
          </w:p>
        </w:tc>
        <w:tc>
          <w:tcPr>
            <w:tcW w:w="142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法语</w:t>
            </w:r>
          </w:p>
        </w:tc>
        <w:tc>
          <w:tcPr>
            <w:tcW w:w="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1</w:t>
            </w:r>
          </w:p>
        </w:tc>
        <w:tc>
          <w:tcPr>
            <w:tcW w:w="45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1、重点高校法语语言文学专业博士研究生毕业（</w:t>
            </w:r>
            <w:r>
              <w:rPr>
                <w:rFonts w:hint="default" w:ascii="Arial" w:hAnsi="Arial" w:cs="Arial"/>
                <w:b w:val="0"/>
                <w:i w:val="0"/>
                <w:caps w:val="0"/>
                <w:color w:val="000000"/>
                <w:spacing w:val="0"/>
                <w:sz w:val="21"/>
                <w:szCs w:val="21"/>
                <w:bdr w:val="none" w:color="auto" w:sz="0" w:space="0"/>
              </w:rPr>
              <w:t>本科、硕士阶段须为重点高校相关专业）</w:t>
            </w:r>
            <w:r>
              <w:rPr>
                <w:rFonts w:hint="default" w:ascii="Arial" w:hAnsi="Arial" w:cs="Arial"/>
                <w:b w:val="0"/>
                <w:i w:val="0"/>
                <w:caps w:val="0"/>
                <w:color w:val="464646"/>
                <w:spacing w:val="0"/>
                <w:sz w:val="21"/>
                <w:szCs w:val="21"/>
                <w:bdr w:val="none" w:color="auto" w:sz="0" w:space="0"/>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2、具有较高的法语水平，能熟练使用office软件；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3、具有教学经验和科研成果者优先；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4、特别优秀者可为硕士研究生毕业。</w:t>
            </w:r>
          </w:p>
        </w:tc>
        <w:tc>
          <w:tcPr>
            <w:tcW w:w="261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1、承担法语专业相关课程的教学工作；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2、承担一定的科研任务；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3、参与学科专业建设、学生教育管理等工作。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49" w:hRule="atLeast"/>
          <w:jc w:val="center"/>
        </w:trPr>
        <w:tc>
          <w:tcPr>
            <w:tcW w:w="128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default" w:ascii="Arial" w:hAnsi="Arial" w:cs="Arial"/>
                <w:b w:val="0"/>
                <w:i w:val="0"/>
                <w:caps w:val="0"/>
                <w:color w:val="464646"/>
                <w:spacing w:val="0"/>
                <w:sz w:val="18"/>
                <w:szCs w:val="18"/>
              </w:rPr>
            </w:pPr>
          </w:p>
        </w:tc>
        <w:tc>
          <w:tcPr>
            <w:tcW w:w="142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德语</w:t>
            </w:r>
          </w:p>
        </w:tc>
        <w:tc>
          <w:tcPr>
            <w:tcW w:w="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1</w:t>
            </w:r>
          </w:p>
        </w:tc>
        <w:tc>
          <w:tcPr>
            <w:tcW w:w="45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1、国内重点高校德语语言文学专业或德语国家德语文学/德语语言学/跨文化/对外德语教学专业博士研究生毕业（</w:t>
            </w:r>
            <w:r>
              <w:rPr>
                <w:rFonts w:hint="default" w:ascii="Arial" w:hAnsi="Arial" w:cs="Arial"/>
                <w:b w:val="0"/>
                <w:i w:val="0"/>
                <w:caps w:val="0"/>
                <w:color w:val="000000"/>
                <w:spacing w:val="0"/>
                <w:sz w:val="21"/>
                <w:szCs w:val="21"/>
                <w:bdr w:val="none" w:color="auto" w:sz="0" w:space="0"/>
              </w:rPr>
              <w:t>本科、硕士阶段须为重点高校相关专业）</w:t>
            </w:r>
            <w:r>
              <w:rPr>
                <w:rFonts w:hint="default" w:ascii="Arial" w:hAnsi="Arial" w:cs="Arial"/>
                <w:b w:val="0"/>
                <w:i w:val="0"/>
                <w:caps w:val="0"/>
                <w:color w:val="464646"/>
                <w:spacing w:val="0"/>
                <w:sz w:val="21"/>
                <w:szCs w:val="21"/>
                <w:bdr w:val="none" w:color="auto" w:sz="0" w:space="0"/>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2、德语专业水平优秀，德语专业八级优秀或者德福欧标C1以上；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3、年龄不超过35周岁（如具有副高职称，可放宽至40周岁）；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4、特别优秀者可为硕士研究生毕业。</w:t>
            </w:r>
          </w:p>
        </w:tc>
        <w:tc>
          <w:tcPr>
            <w:tcW w:w="261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1、承担德语专业相关课程的教学工作；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2、承担一定的科研任务；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3、参与学科专业建设、学生教育管理等工作。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1" w:hRule="atLeast"/>
          <w:jc w:val="center"/>
        </w:trPr>
        <w:tc>
          <w:tcPr>
            <w:tcW w:w="128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信息科学与工程学院</w:t>
            </w:r>
          </w:p>
        </w:tc>
        <w:tc>
          <w:tcPr>
            <w:tcW w:w="142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计算机类</w:t>
            </w:r>
          </w:p>
        </w:tc>
        <w:tc>
          <w:tcPr>
            <w:tcW w:w="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1</w:t>
            </w:r>
          </w:p>
        </w:tc>
        <w:tc>
          <w:tcPr>
            <w:tcW w:w="45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1、重点高校计算机、软件、网络相关专业博士研究生毕业（</w:t>
            </w:r>
            <w:r>
              <w:rPr>
                <w:rFonts w:hint="default" w:ascii="Arial" w:hAnsi="Arial" w:cs="Arial"/>
                <w:b w:val="0"/>
                <w:i w:val="0"/>
                <w:caps w:val="0"/>
                <w:color w:val="000000"/>
                <w:spacing w:val="0"/>
                <w:sz w:val="21"/>
                <w:szCs w:val="21"/>
                <w:bdr w:val="none" w:color="auto" w:sz="0" w:space="0"/>
              </w:rPr>
              <w:t>本科、硕士阶段须为重点高校相关专业）</w:t>
            </w:r>
            <w:r>
              <w:rPr>
                <w:rFonts w:hint="default" w:ascii="Arial" w:hAnsi="Arial" w:cs="Arial"/>
                <w:b w:val="0"/>
                <w:i w:val="0"/>
                <w:caps w:val="0"/>
                <w:color w:val="464646"/>
                <w:spacing w:val="0"/>
                <w:sz w:val="21"/>
                <w:szCs w:val="21"/>
                <w:bdr w:val="none" w:color="auto" w:sz="0" w:space="0"/>
              </w:rPr>
              <w:t>或具有副教授及以上职称；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2、年龄不超过38周岁；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3、具有高校教学科研、学生管理工作经历者优先；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4、特别优秀者可为硕士研究生毕业。</w:t>
            </w:r>
          </w:p>
        </w:tc>
        <w:tc>
          <w:tcPr>
            <w:tcW w:w="261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1、承担计算机、软件、网络相关课程的教学和科研任务；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2、参与学科专业建设、学生教育管理等工作。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03" w:hRule="atLeast"/>
          <w:jc w:val="center"/>
        </w:trPr>
        <w:tc>
          <w:tcPr>
            <w:tcW w:w="128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城市与土木工程学院</w:t>
            </w:r>
          </w:p>
        </w:tc>
        <w:tc>
          <w:tcPr>
            <w:tcW w:w="142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房地产开发与管理</w:t>
            </w:r>
          </w:p>
        </w:tc>
        <w:tc>
          <w:tcPr>
            <w:tcW w:w="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1</w:t>
            </w:r>
          </w:p>
        </w:tc>
        <w:tc>
          <w:tcPr>
            <w:tcW w:w="45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1、重点高校房地产开发与管理相关专业博士研究生毕业（</w:t>
            </w:r>
            <w:r>
              <w:rPr>
                <w:rFonts w:hint="default" w:ascii="Arial" w:hAnsi="Arial" w:cs="Arial"/>
                <w:b w:val="0"/>
                <w:i w:val="0"/>
                <w:caps w:val="0"/>
                <w:color w:val="000000"/>
                <w:spacing w:val="0"/>
                <w:sz w:val="21"/>
                <w:szCs w:val="21"/>
                <w:bdr w:val="none" w:color="auto" w:sz="0" w:space="0"/>
              </w:rPr>
              <w:t>本科、硕士阶段须为重点高校相关专业）；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2、具有副教授职称及以上者优先；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3、具有相关工作经历者优先；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4、特别优秀者可为硕士研究生毕业。</w:t>
            </w:r>
          </w:p>
        </w:tc>
        <w:tc>
          <w:tcPr>
            <w:tcW w:w="261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1、承担房地产开发与管理相关专业课程的教学工作；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2、承担一定的应用型科研任务；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3、参与学科专业建设、学生教育管理等动作。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5" w:hRule="atLeast"/>
          <w:jc w:val="center"/>
        </w:trPr>
        <w:tc>
          <w:tcPr>
            <w:tcW w:w="128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default" w:ascii="Arial" w:hAnsi="Arial" w:cs="Arial"/>
                <w:b w:val="0"/>
                <w:i w:val="0"/>
                <w:caps w:val="0"/>
                <w:color w:val="464646"/>
                <w:spacing w:val="0"/>
                <w:sz w:val="18"/>
                <w:szCs w:val="18"/>
              </w:rPr>
            </w:pPr>
          </w:p>
        </w:tc>
        <w:tc>
          <w:tcPr>
            <w:tcW w:w="142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宝石及材料工艺学</w:t>
            </w:r>
          </w:p>
        </w:tc>
        <w:tc>
          <w:tcPr>
            <w:tcW w:w="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1</w:t>
            </w:r>
          </w:p>
        </w:tc>
        <w:tc>
          <w:tcPr>
            <w:tcW w:w="45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1、重点高校宝石及材料工艺学专业学术型硕士研究生毕业或岩石矿物学或地质学专业的博士研究生毕业</w:t>
            </w:r>
            <w:r>
              <w:rPr>
                <w:rFonts w:hint="default" w:ascii="Arial" w:hAnsi="Arial" w:cs="Arial"/>
                <w:b w:val="0"/>
                <w:i w:val="0"/>
                <w:caps w:val="0"/>
                <w:color w:val="000000"/>
                <w:spacing w:val="0"/>
                <w:sz w:val="21"/>
                <w:szCs w:val="21"/>
                <w:bdr w:val="none" w:color="auto" w:sz="0" w:space="0"/>
              </w:rPr>
              <w:t>（本科、研究生阶段须为重点高校相关专业）</w:t>
            </w:r>
            <w:r>
              <w:rPr>
                <w:rFonts w:hint="default" w:ascii="Arial" w:hAnsi="Arial" w:cs="Arial"/>
                <w:b w:val="0"/>
                <w:i w:val="0"/>
                <w:caps w:val="0"/>
                <w:color w:val="464646"/>
                <w:spacing w:val="0"/>
                <w:sz w:val="21"/>
                <w:szCs w:val="21"/>
                <w:bdr w:val="none" w:color="auto" w:sz="0" w:space="0"/>
              </w:rPr>
              <w:t>，或长期从宝石及材料工艺学专业教学与科研工作且具有高级专业技术职务；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2、在宝石及材料学专业教学、研究、检测、设计及制作等方面具有较强能力，在核心刊物上发表过科研论文；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3、年龄不超过40周岁；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4、具有丰富专业工作经验者优先。</w:t>
            </w:r>
          </w:p>
        </w:tc>
        <w:tc>
          <w:tcPr>
            <w:tcW w:w="261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1、主讲本专业课程；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2、参加科研项目，开展产学研实践活动；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3、参与学科专业建设、学生教育管理等工作。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46" w:hRule="atLeast"/>
          <w:jc w:val="center"/>
        </w:trPr>
        <w:tc>
          <w:tcPr>
            <w:tcW w:w="128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化学与生命科学学院</w:t>
            </w:r>
          </w:p>
        </w:tc>
        <w:tc>
          <w:tcPr>
            <w:tcW w:w="142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生物科学（医学检验技术）</w:t>
            </w:r>
          </w:p>
        </w:tc>
        <w:tc>
          <w:tcPr>
            <w:tcW w:w="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1</w:t>
            </w:r>
          </w:p>
        </w:tc>
        <w:tc>
          <w:tcPr>
            <w:tcW w:w="45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1、重点高校医学检验专业或生物科学相关专业博士研究生毕业（</w:t>
            </w:r>
            <w:r>
              <w:rPr>
                <w:rFonts w:hint="default" w:ascii="Arial" w:hAnsi="Arial" w:cs="Arial"/>
                <w:b w:val="0"/>
                <w:i w:val="0"/>
                <w:caps w:val="0"/>
                <w:color w:val="000000"/>
                <w:spacing w:val="0"/>
                <w:sz w:val="21"/>
                <w:szCs w:val="21"/>
                <w:bdr w:val="none" w:color="auto" w:sz="0" w:space="0"/>
              </w:rPr>
              <w:t>本科、硕士阶段须为重点高校相关专业）；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2、具有医学检验或生物科学等相关专业技术领域内训练背景，包括教学、科研或研发等；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3、特别优秀者可为硕士研究生毕业。</w:t>
            </w:r>
          </w:p>
        </w:tc>
        <w:tc>
          <w:tcPr>
            <w:tcW w:w="261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1、承担医学检验技术或生物科学等专业相关课程的教学、科研及实验室管理等工作；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2、参与学科专业建设、学生教育管理等工作。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76" w:hRule="atLeast"/>
          <w:jc w:val="center"/>
        </w:trPr>
        <w:tc>
          <w:tcPr>
            <w:tcW w:w="128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商学院</w:t>
            </w:r>
          </w:p>
        </w:tc>
        <w:tc>
          <w:tcPr>
            <w:tcW w:w="142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投资学专业</w:t>
            </w:r>
          </w:p>
        </w:tc>
        <w:tc>
          <w:tcPr>
            <w:tcW w:w="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1</w:t>
            </w:r>
          </w:p>
        </w:tc>
        <w:tc>
          <w:tcPr>
            <w:tcW w:w="45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1、重点高校经济学类博士研究生毕业（</w:t>
            </w:r>
            <w:r>
              <w:rPr>
                <w:rFonts w:hint="default" w:ascii="Arial" w:hAnsi="Arial" w:cs="Arial"/>
                <w:b w:val="0"/>
                <w:i w:val="0"/>
                <w:caps w:val="0"/>
                <w:color w:val="000000"/>
                <w:spacing w:val="0"/>
                <w:sz w:val="21"/>
                <w:szCs w:val="21"/>
                <w:bdr w:val="none" w:color="auto" w:sz="0" w:space="0"/>
              </w:rPr>
              <w:t>本科、硕士阶段须为重点高校相关专业</w:t>
            </w:r>
            <w:r>
              <w:rPr>
                <w:rFonts w:hint="default" w:ascii="Arial" w:hAnsi="Arial" w:cs="Arial"/>
                <w:b w:val="0"/>
                <w:i w:val="0"/>
                <w:caps w:val="0"/>
                <w:color w:val="464646"/>
                <w:spacing w:val="0"/>
                <w:sz w:val="21"/>
                <w:szCs w:val="21"/>
                <w:bdr w:val="none" w:color="auto" w:sz="0" w:space="0"/>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2、英语六级和熟练的计算机应用能力；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3、有相关教学科研经验或1年以上金融机构从业经验者优先；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4、特别优秀者可为硕士研究生毕业。</w:t>
            </w:r>
          </w:p>
        </w:tc>
        <w:tc>
          <w:tcPr>
            <w:tcW w:w="261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1、承担投资学2门专业课的教学、本科毕业论文的指导答辩工作；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2、参与学科专业建设、学生教育管理等工作。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80" w:hRule="atLeast"/>
          <w:jc w:val="center"/>
        </w:trPr>
        <w:tc>
          <w:tcPr>
            <w:tcW w:w="128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default" w:ascii="Arial" w:hAnsi="Arial" w:cs="Arial"/>
                <w:b w:val="0"/>
                <w:i w:val="0"/>
                <w:caps w:val="0"/>
                <w:color w:val="464646"/>
                <w:spacing w:val="0"/>
                <w:sz w:val="18"/>
                <w:szCs w:val="18"/>
              </w:rPr>
            </w:pPr>
          </w:p>
        </w:tc>
        <w:tc>
          <w:tcPr>
            <w:tcW w:w="142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国际经济与贸易</w:t>
            </w:r>
          </w:p>
        </w:tc>
        <w:tc>
          <w:tcPr>
            <w:tcW w:w="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464646"/>
                <w:spacing w:val="0"/>
                <w:sz w:val="21"/>
                <w:szCs w:val="21"/>
                <w:bdr w:val="none" w:color="auto" w:sz="0" w:space="0"/>
              </w:rPr>
              <w:t>1</w:t>
            </w:r>
          </w:p>
        </w:tc>
        <w:tc>
          <w:tcPr>
            <w:tcW w:w="45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1、重点高校国际商法、经济法相关专业博士研究生毕业（</w:t>
            </w:r>
            <w:r>
              <w:rPr>
                <w:rFonts w:hint="default" w:ascii="Arial" w:hAnsi="Arial" w:cs="Arial"/>
                <w:b w:val="0"/>
                <w:i w:val="0"/>
                <w:caps w:val="0"/>
                <w:color w:val="000000"/>
                <w:spacing w:val="0"/>
                <w:sz w:val="21"/>
                <w:szCs w:val="21"/>
                <w:bdr w:val="none" w:color="auto" w:sz="0" w:space="0"/>
              </w:rPr>
              <w:t>本科、硕士阶段须为重点高校相关专业</w:t>
            </w:r>
            <w:r>
              <w:rPr>
                <w:rFonts w:hint="default" w:ascii="Arial" w:hAnsi="Arial" w:cs="Arial"/>
                <w:b w:val="0"/>
                <w:i w:val="0"/>
                <w:caps w:val="0"/>
                <w:color w:val="464646"/>
                <w:spacing w:val="0"/>
                <w:sz w:val="21"/>
                <w:szCs w:val="21"/>
                <w:bdr w:val="none" w:color="auto" w:sz="0" w:space="0"/>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2、英语六级和熟练的计算机应用能力；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3、年龄不超过45周岁；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4、特别优秀者可为硕士研究生毕业。</w:t>
            </w:r>
          </w:p>
        </w:tc>
        <w:tc>
          <w:tcPr>
            <w:tcW w:w="261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1、主讲国际商法、经济法相关课程；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2、参加科研项目，开展产学研实践活动；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464646"/>
                <w:spacing w:val="0"/>
                <w:sz w:val="21"/>
                <w:szCs w:val="21"/>
                <w:bdr w:val="none" w:color="auto" w:sz="0" w:space="0"/>
              </w:rPr>
              <w:t>3、参与学科专业建设、学生教育管理等工作。</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 w:beforeAutospacing="0" w:after="0" w:afterAutospacing="0" w:line="270" w:lineRule="atLeast"/>
        <w:ind w:left="0" w:right="0" w:firstLine="0"/>
        <w:jc w:val="left"/>
        <w:rPr>
          <w:rFonts w:hint="default" w:ascii="Arial" w:hAnsi="Arial" w:cs="Arial"/>
          <w:b w:val="0"/>
          <w:i w:val="0"/>
          <w:caps w:val="0"/>
          <w:color w:val="464646"/>
          <w:spacing w:val="0"/>
          <w:sz w:val="18"/>
          <w:szCs w:val="18"/>
        </w:rPr>
      </w:pPr>
      <w:r>
        <w:rPr>
          <w:rFonts w:hint="default" w:ascii="Arial" w:hAnsi="Arial" w:cs="Arial"/>
          <w:b/>
          <w:i w:val="0"/>
          <w:caps w:val="0"/>
          <w:color w:val="464646"/>
          <w:spacing w:val="0"/>
          <w:sz w:val="18"/>
          <w:szCs w:val="18"/>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 w:beforeAutospacing="0" w:after="0" w:afterAutospacing="0" w:line="270" w:lineRule="atLeast"/>
        <w:ind w:left="0" w:right="0" w:firstLine="0"/>
        <w:jc w:val="center"/>
        <w:rPr>
          <w:rFonts w:hint="default" w:ascii="Arial" w:hAnsi="Arial" w:cs="Arial"/>
          <w:b w:val="0"/>
          <w:i w:val="0"/>
          <w:caps w:val="0"/>
          <w:color w:val="464646"/>
          <w:spacing w:val="0"/>
          <w:sz w:val="18"/>
          <w:szCs w:val="18"/>
        </w:rPr>
      </w:pPr>
      <w:r>
        <w:rPr>
          <w:rFonts w:hint="default" w:ascii="Arial" w:hAnsi="Arial" w:cs="Arial"/>
          <w:b/>
          <w:i w:val="0"/>
          <w:caps w:val="0"/>
          <w:color w:val="464646"/>
          <w:spacing w:val="0"/>
          <w:sz w:val="24"/>
          <w:szCs w:val="24"/>
          <w:bdr w:val="none" w:color="auto" w:sz="0" w:space="0"/>
          <w:shd w:val="clear" w:fill="FFFFFF"/>
        </w:rPr>
        <w:t>管理岗位</w:t>
      </w:r>
    </w:p>
    <w:tbl>
      <w:tblPr>
        <w:tblW w:w="10576" w:type="dxa"/>
        <w:jc w:val="center"/>
        <w:tblInd w:w="18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81"/>
        <w:gridCol w:w="1422"/>
        <w:gridCol w:w="815"/>
        <w:gridCol w:w="4475"/>
        <w:gridCol w:w="2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33" w:hRule="atLeast"/>
          <w:jc w:val="center"/>
        </w:trPr>
        <w:tc>
          <w:tcPr>
            <w:tcW w:w="128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单位</w:t>
            </w:r>
          </w:p>
        </w:tc>
        <w:tc>
          <w:tcPr>
            <w:tcW w:w="142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岗位</w:t>
            </w:r>
          </w:p>
        </w:tc>
        <w:tc>
          <w:tcPr>
            <w:tcW w:w="8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招聘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人数</w:t>
            </w:r>
          </w:p>
        </w:tc>
        <w:tc>
          <w:tcPr>
            <w:tcW w:w="44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招聘条件</w:t>
            </w:r>
          </w:p>
        </w:tc>
        <w:tc>
          <w:tcPr>
            <w:tcW w:w="258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i w:val="0"/>
                <w:caps w:val="0"/>
                <w:color w:val="000000"/>
                <w:spacing w:val="0"/>
                <w:sz w:val="24"/>
                <w:szCs w:val="24"/>
                <w:bdr w:val="none" w:color="auto" w:sz="0" w:space="0"/>
              </w:rPr>
              <w:t>岗位职责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70" w:hRule="atLeast"/>
          <w:jc w:val="center"/>
        </w:trPr>
        <w:tc>
          <w:tcPr>
            <w:tcW w:w="128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6" w:right="-67" w:hanging="1"/>
              <w:jc w:val="center"/>
            </w:pPr>
            <w:r>
              <w:rPr>
                <w:rFonts w:hint="default" w:ascii="Arial" w:hAnsi="Arial" w:cs="Arial"/>
                <w:b w:val="0"/>
                <w:i w:val="0"/>
                <w:caps w:val="0"/>
                <w:color w:val="000000"/>
                <w:spacing w:val="0"/>
                <w:sz w:val="21"/>
                <w:szCs w:val="21"/>
                <w:bdr w:val="none" w:color="auto" w:sz="0" w:space="0"/>
              </w:rPr>
              <w:t>党群工作部</w:t>
            </w:r>
          </w:p>
        </w:tc>
        <w:tc>
          <w:tcPr>
            <w:tcW w:w="142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000000"/>
                <w:spacing w:val="0"/>
                <w:sz w:val="21"/>
                <w:szCs w:val="21"/>
                <w:bdr w:val="none" w:color="auto" w:sz="0" w:space="0"/>
              </w:rPr>
              <w:t>行政管理</w:t>
            </w:r>
          </w:p>
        </w:tc>
        <w:tc>
          <w:tcPr>
            <w:tcW w:w="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b w:val="0"/>
                <w:i w:val="0"/>
                <w:caps w:val="0"/>
                <w:color w:val="000000"/>
                <w:spacing w:val="0"/>
                <w:sz w:val="21"/>
                <w:szCs w:val="21"/>
                <w:bdr w:val="none" w:color="auto" w:sz="0" w:space="0"/>
              </w:rPr>
              <w:t>1</w:t>
            </w:r>
          </w:p>
        </w:tc>
        <w:tc>
          <w:tcPr>
            <w:tcW w:w="447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000000"/>
                <w:spacing w:val="0"/>
                <w:sz w:val="21"/>
                <w:szCs w:val="21"/>
                <w:bdr w:val="none" w:color="auto" w:sz="0" w:space="0"/>
              </w:rPr>
              <w:t>1、重点高校中文、新闻等人文社科相关专业硕士研究生毕业（本科须为重点高校相关专业）；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000000"/>
                <w:spacing w:val="0"/>
                <w:sz w:val="21"/>
                <w:szCs w:val="21"/>
                <w:bdr w:val="none" w:color="auto" w:sz="0" w:space="0"/>
              </w:rPr>
              <w:t>2、中共党员，年龄不超过30周岁；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000000"/>
                <w:spacing w:val="0"/>
                <w:sz w:val="21"/>
                <w:szCs w:val="21"/>
                <w:bdr w:val="none" w:color="auto" w:sz="0" w:space="0"/>
              </w:rPr>
              <w:t>3、英语六级，能熟练操作office办公软件及ps图像处理软件等；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000000"/>
                <w:spacing w:val="0"/>
                <w:sz w:val="21"/>
                <w:szCs w:val="21"/>
                <w:bdr w:val="none" w:color="auto" w:sz="0" w:space="0"/>
              </w:rPr>
              <w:t>4、具有较强的文字处理能力、语言表达能力和组织协调能力；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000000"/>
                <w:spacing w:val="0"/>
                <w:sz w:val="21"/>
                <w:szCs w:val="21"/>
                <w:bdr w:val="none" w:color="auto" w:sz="0" w:space="0"/>
              </w:rPr>
              <w:t>5、具有较强的服务意识、协作和奉献精神。</w:t>
            </w:r>
          </w:p>
        </w:tc>
        <w:tc>
          <w:tcPr>
            <w:tcW w:w="258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b w:val="0"/>
                <w:i w:val="0"/>
                <w:caps w:val="0"/>
                <w:color w:val="000000"/>
                <w:spacing w:val="0"/>
                <w:sz w:val="21"/>
                <w:szCs w:val="21"/>
                <w:bdr w:val="none" w:color="auto" w:sz="0" w:space="0"/>
              </w:rPr>
              <w:t>新闻报道、宣传思想教育等党务工作。</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 w:beforeAutospacing="0" w:after="0" w:afterAutospacing="0" w:line="270" w:lineRule="atLeast"/>
        <w:ind w:left="0" w:right="0" w:firstLine="0"/>
        <w:jc w:val="left"/>
        <w:rPr>
          <w:rFonts w:hint="default" w:ascii="Arial" w:hAnsi="Arial" w:cs="Arial"/>
          <w:b w:val="0"/>
          <w:i w:val="0"/>
          <w:caps w:val="0"/>
          <w:color w:val="464646"/>
          <w:spacing w:val="0"/>
          <w:sz w:val="18"/>
          <w:szCs w:val="18"/>
        </w:rPr>
      </w:pPr>
      <w:r>
        <w:rPr>
          <w:rFonts w:hint="default" w:ascii="Arial" w:hAnsi="Arial" w:cs="Arial"/>
          <w:b/>
          <w:i w:val="0"/>
          <w:caps w:val="0"/>
          <w:color w:val="464646"/>
          <w:spacing w:val="0"/>
          <w:sz w:val="18"/>
          <w:szCs w:val="18"/>
          <w:bdr w:val="none" w:color="auto" w:sz="0" w:space="0"/>
          <w:shd w:val="clear" w:fill="FFFFFF"/>
        </w:rPr>
        <w:t> </w:t>
      </w:r>
    </w:p>
    <w:p>
      <w:pPr>
        <w:rPr>
          <w:rFonts w:hint="eastAsia"/>
          <w:lang w:val="en-US" w:eastAsia="zh-CN"/>
        </w:rPr>
      </w:pPr>
      <w:bookmarkStart w:id="0" w:name="_GoBack"/>
      <w:bookmarkEnd w:id="0"/>
    </w:p>
    <w:sectPr>
      <w:footerReference r:id="rId3" w:type="default"/>
      <w:pgSz w:w="16838" w:h="11906" w:orient="landscape"/>
      <w:pgMar w:top="1417"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font-size:19px">
    <w:altName w:val="Segoe Print"/>
    <w:panose1 w:val="00000000000000000000"/>
    <w:charset w:val="00"/>
    <w:family w:val="auto"/>
    <w:pitch w:val="default"/>
    <w:sig w:usb0="00000000" w:usb1="00000000" w:usb2="00000000" w:usb3="00000000" w:csb0="00000000" w:csb1="00000000"/>
  </w:font>
  <w:font w:name="font-size:13px">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public_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_GB231">
    <w:altName w:val="仿宋"/>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roxima-nova">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389C"/>
    <w:rsid w:val="00105051"/>
    <w:rsid w:val="0019389C"/>
    <w:rsid w:val="005B0578"/>
    <w:rsid w:val="008C41F2"/>
    <w:rsid w:val="00AF471A"/>
    <w:rsid w:val="00BD0988"/>
    <w:rsid w:val="00DA195B"/>
    <w:rsid w:val="01502881"/>
    <w:rsid w:val="015F108B"/>
    <w:rsid w:val="01840419"/>
    <w:rsid w:val="01904DA5"/>
    <w:rsid w:val="01B1613B"/>
    <w:rsid w:val="01C85237"/>
    <w:rsid w:val="01D91545"/>
    <w:rsid w:val="025A16AE"/>
    <w:rsid w:val="02B770BE"/>
    <w:rsid w:val="02F80E41"/>
    <w:rsid w:val="03193D32"/>
    <w:rsid w:val="03241C70"/>
    <w:rsid w:val="03413096"/>
    <w:rsid w:val="0358528A"/>
    <w:rsid w:val="035D56D0"/>
    <w:rsid w:val="036108A3"/>
    <w:rsid w:val="0375129F"/>
    <w:rsid w:val="03B7300D"/>
    <w:rsid w:val="03DC6F05"/>
    <w:rsid w:val="040C6B5B"/>
    <w:rsid w:val="041A4787"/>
    <w:rsid w:val="04F069E0"/>
    <w:rsid w:val="056F673D"/>
    <w:rsid w:val="058B6BFC"/>
    <w:rsid w:val="05C52259"/>
    <w:rsid w:val="05E341C5"/>
    <w:rsid w:val="05F05A59"/>
    <w:rsid w:val="06287626"/>
    <w:rsid w:val="063C576B"/>
    <w:rsid w:val="067A2BFE"/>
    <w:rsid w:val="06805A1F"/>
    <w:rsid w:val="068F2C09"/>
    <w:rsid w:val="0749094D"/>
    <w:rsid w:val="078C7226"/>
    <w:rsid w:val="07E831C3"/>
    <w:rsid w:val="07FA43F7"/>
    <w:rsid w:val="081A272D"/>
    <w:rsid w:val="08747153"/>
    <w:rsid w:val="08AF20F8"/>
    <w:rsid w:val="08BC2E62"/>
    <w:rsid w:val="08C44DA7"/>
    <w:rsid w:val="08DC4DBA"/>
    <w:rsid w:val="08FA1D9B"/>
    <w:rsid w:val="09C4059D"/>
    <w:rsid w:val="09C52B57"/>
    <w:rsid w:val="0A3B0144"/>
    <w:rsid w:val="0A582BBC"/>
    <w:rsid w:val="0A5E3BCC"/>
    <w:rsid w:val="0B081A79"/>
    <w:rsid w:val="0B094B8E"/>
    <w:rsid w:val="0B0A2610"/>
    <w:rsid w:val="0B1C56D7"/>
    <w:rsid w:val="0B3917A1"/>
    <w:rsid w:val="0B846EF9"/>
    <w:rsid w:val="0BA551FD"/>
    <w:rsid w:val="0BF16561"/>
    <w:rsid w:val="0C561738"/>
    <w:rsid w:val="0C9B2A50"/>
    <w:rsid w:val="0CA47E15"/>
    <w:rsid w:val="0CE91BF1"/>
    <w:rsid w:val="0CEF7045"/>
    <w:rsid w:val="0D636F4E"/>
    <w:rsid w:val="0E3048F7"/>
    <w:rsid w:val="0E423862"/>
    <w:rsid w:val="0E6842E3"/>
    <w:rsid w:val="0E9A6FE8"/>
    <w:rsid w:val="0EE146B5"/>
    <w:rsid w:val="0F0D7E83"/>
    <w:rsid w:val="0F6D030D"/>
    <w:rsid w:val="0FC03CD3"/>
    <w:rsid w:val="0FCA4698"/>
    <w:rsid w:val="1157640B"/>
    <w:rsid w:val="118C518D"/>
    <w:rsid w:val="11A9216E"/>
    <w:rsid w:val="11CA5BEE"/>
    <w:rsid w:val="11D41257"/>
    <w:rsid w:val="12205A83"/>
    <w:rsid w:val="12643462"/>
    <w:rsid w:val="12721BB7"/>
    <w:rsid w:val="12867D2F"/>
    <w:rsid w:val="12C66211"/>
    <w:rsid w:val="130E1E23"/>
    <w:rsid w:val="13321C58"/>
    <w:rsid w:val="137A2F46"/>
    <w:rsid w:val="13815E1B"/>
    <w:rsid w:val="13D74964"/>
    <w:rsid w:val="141957BB"/>
    <w:rsid w:val="149C348D"/>
    <w:rsid w:val="149E5DD0"/>
    <w:rsid w:val="14A562B6"/>
    <w:rsid w:val="14BA1EE2"/>
    <w:rsid w:val="14DF2C7D"/>
    <w:rsid w:val="14F71CE1"/>
    <w:rsid w:val="15586148"/>
    <w:rsid w:val="15B91D9F"/>
    <w:rsid w:val="16000B56"/>
    <w:rsid w:val="16072A18"/>
    <w:rsid w:val="160E7E24"/>
    <w:rsid w:val="163B6031"/>
    <w:rsid w:val="16871204"/>
    <w:rsid w:val="16FC1C8E"/>
    <w:rsid w:val="170904DF"/>
    <w:rsid w:val="171158B9"/>
    <w:rsid w:val="176D3246"/>
    <w:rsid w:val="17716C0A"/>
    <w:rsid w:val="181C7070"/>
    <w:rsid w:val="18275401"/>
    <w:rsid w:val="18900A1F"/>
    <w:rsid w:val="18C34756"/>
    <w:rsid w:val="18D62818"/>
    <w:rsid w:val="19120882"/>
    <w:rsid w:val="19C42C92"/>
    <w:rsid w:val="1A477DB8"/>
    <w:rsid w:val="1A5D798D"/>
    <w:rsid w:val="1A6432C2"/>
    <w:rsid w:val="1A9F07E4"/>
    <w:rsid w:val="1AC04CC3"/>
    <w:rsid w:val="1AC0755D"/>
    <w:rsid w:val="1BC50562"/>
    <w:rsid w:val="1BD303F1"/>
    <w:rsid w:val="1BE65A54"/>
    <w:rsid w:val="1BF65C39"/>
    <w:rsid w:val="1C332238"/>
    <w:rsid w:val="1C995C83"/>
    <w:rsid w:val="1D4D56F4"/>
    <w:rsid w:val="1D900B37"/>
    <w:rsid w:val="1DD8435B"/>
    <w:rsid w:val="1E4C06F9"/>
    <w:rsid w:val="1E581044"/>
    <w:rsid w:val="1E625D32"/>
    <w:rsid w:val="1E7105B0"/>
    <w:rsid w:val="1EA20256"/>
    <w:rsid w:val="1EB958AD"/>
    <w:rsid w:val="1EE444AB"/>
    <w:rsid w:val="1F0118F4"/>
    <w:rsid w:val="1F2962EC"/>
    <w:rsid w:val="1F8C6AB7"/>
    <w:rsid w:val="1F92552B"/>
    <w:rsid w:val="1FBF3738"/>
    <w:rsid w:val="1FC57BDD"/>
    <w:rsid w:val="205869DE"/>
    <w:rsid w:val="2059445F"/>
    <w:rsid w:val="20C964BF"/>
    <w:rsid w:val="20D517A8"/>
    <w:rsid w:val="20E625BC"/>
    <w:rsid w:val="217E4D80"/>
    <w:rsid w:val="21B07EA6"/>
    <w:rsid w:val="21E215DD"/>
    <w:rsid w:val="226F7B8C"/>
    <w:rsid w:val="22CD58F2"/>
    <w:rsid w:val="22CF3391"/>
    <w:rsid w:val="235410B3"/>
    <w:rsid w:val="23C65B6F"/>
    <w:rsid w:val="2488506C"/>
    <w:rsid w:val="24AE3FF7"/>
    <w:rsid w:val="24EF68D6"/>
    <w:rsid w:val="25F60B2B"/>
    <w:rsid w:val="270872CE"/>
    <w:rsid w:val="272A2CB6"/>
    <w:rsid w:val="275254FF"/>
    <w:rsid w:val="279514A4"/>
    <w:rsid w:val="27E96DAC"/>
    <w:rsid w:val="27EB1E5D"/>
    <w:rsid w:val="280562EF"/>
    <w:rsid w:val="28274240"/>
    <w:rsid w:val="2828425D"/>
    <w:rsid w:val="285A0E29"/>
    <w:rsid w:val="288A56D2"/>
    <w:rsid w:val="28FF7F79"/>
    <w:rsid w:val="29800147"/>
    <w:rsid w:val="29BF0E7C"/>
    <w:rsid w:val="2A2B5FAD"/>
    <w:rsid w:val="2A347FD9"/>
    <w:rsid w:val="2A5539C0"/>
    <w:rsid w:val="2A6306D5"/>
    <w:rsid w:val="2A8007AE"/>
    <w:rsid w:val="2A9E7688"/>
    <w:rsid w:val="2B016FA1"/>
    <w:rsid w:val="2B13417F"/>
    <w:rsid w:val="2BA135E0"/>
    <w:rsid w:val="2BB02978"/>
    <w:rsid w:val="2BB726F1"/>
    <w:rsid w:val="2BB97214"/>
    <w:rsid w:val="2BF77096"/>
    <w:rsid w:val="2C353AE8"/>
    <w:rsid w:val="2C6B70ED"/>
    <w:rsid w:val="2C914234"/>
    <w:rsid w:val="2D2D4080"/>
    <w:rsid w:val="2D33146F"/>
    <w:rsid w:val="2D4D5111"/>
    <w:rsid w:val="2D802BF3"/>
    <w:rsid w:val="2DA20BAA"/>
    <w:rsid w:val="2DBD5E89"/>
    <w:rsid w:val="2E094C83"/>
    <w:rsid w:val="2E1665CC"/>
    <w:rsid w:val="2E782D39"/>
    <w:rsid w:val="2F233286"/>
    <w:rsid w:val="307E2D02"/>
    <w:rsid w:val="30865B90"/>
    <w:rsid w:val="315915D0"/>
    <w:rsid w:val="31622BD7"/>
    <w:rsid w:val="324A5BFC"/>
    <w:rsid w:val="324F15C0"/>
    <w:rsid w:val="32513139"/>
    <w:rsid w:val="32903311"/>
    <w:rsid w:val="32951CCF"/>
    <w:rsid w:val="3306525F"/>
    <w:rsid w:val="33534A71"/>
    <w:rsid w:val="337C1C44"/>
    <w:rsid w:val="34502F04"/>
    <w:rsid w:val="34606231"/>
    <w:rsid w:val="34CD6C67"/>
    <w:rsid w:val="3522088B"/>
    <w:rsid w:val="355B1CE9"/>
    <w:rsid w:val="35D84B9B"/>
    <w:rsid w:val="361210AA"/>
    <w:rsid w:val="362626B7"/>
    <w:rsid w:val="36441CCC"/>
    <w:rsid w:val="36663103"/>
    <w:rsid w:val="36845BAD"/>
    <w:rsid w:val="3693125B"/>
    <w:rsid w:val="36C259CB"/>
    <w:rsid w:val="36DA7FDF"/>
    <w:rsid w:val="36EF3BD8"/>
    <w:rsid w:val="373B38E9"/>
    <w:rsid w:val="37524740"/>
    <w:rsid w:val="375766E1"/>
    <w:rsid w:val="37937778"/>
    <w:rsid w:val="37B1480F"/>
    <w:rsid w:val="387D51DC"/>
    <w:rsid w:val="39331423"/>
    <w:rsid w:val="399A55C6"/>
    <w:rsid w:val="39C1495D"/>
    <w:rsid w:val="3A2245F6"/>
    <w:rsid w:val="3A8E168F"/>
    <w:rsid w:val="3AB36BA7"/>
    <w:rsid w:val="3ADF6F45"/>
    <w:rsid w:val="3B59205D"/>
    <w:rsid w:val="3BB022E0"/>
    <w:rsid w:val="3BB56EF3"/>
    <w:rsid w:val="3BC33C8B"/>
    <w:rsid w:val="3C0C4134"/>
    <w:rsid w:val="3C5E6C48"/>
    <w:rsid w:val="3CDA0022"/>
    <w:rsid w:val="3CF729E5"/>
    <w:rsid w:val="3D4F6D2C"/>
    <w:rsid w:val="3D8613D2"/>
    <w:rsid w:val="3DA93382"/>
    <w:rsid w:val="3DAA2826"/>
    <w:rsid w:val="3DB753BF"/>
    <w:rsid w:val="3DFF57B3"/>
    <w:rsid w:val="3E3549D9"/>
    <w:rsid w:val="3E4E3EAD"/>
    <w:rsid w:val="3E8338A6"/>
    <w:rsid w:val="3F154F5E"/>
    <w:rsid w:val="3F712D0B"/>
    <w:rsid w:val="3F764BF7"/>
    <w:rsid w:val="3F817F13"/>
    <w:rsid w:val="3FBA2A29"/>
    <w:rsid w:val="4147160D"/>
    <w:rsid w:val="416F18BA"/>
    <w:rsid w:val="41AD4834"/>
    <w:rsid w:val="41C003BF"/>
    <w:rsid w:val="41DA5A84"/>
    <w:rsid w:val="41E401F4"/>
    <w:rsid w:val="42986695"/>
    <w:rsid w:val="429F23FF"/>
    <w:rsid w:val="42E61C7A"/>
    <w:rsid w:val="43D90E82"/>
    <w:rsid w:val="44186E8F"/>
    <w:rsid w:val="44817F43"/>
    <w:rsid w:val="44D65FC8"/>
    <w:rsid w:val="4526303D"/>
    <w:rsid w:val="45542887"/>
    <w:rsid w:val="458C135C"/>
    <w:rsid w:val="45C30D90"/>
    <w:rsid w:val="45FF389A"/>
    <w:rsid w:val="46E56C21"/>
    <w:rsid w:val="46FB2838"/>
    <w:rsid w:val="4710554C"/>
    <w:rsid w:val="47427AE4"/>
    <w:rsid w:val="474969AB"/>
    <w:rsid w:val="47676A1F"/>
    <w:rsid w:val="47BC3F7B"/>
    <w:rsid w:val="486B0900"/>
    <w:rsid w:val="48EA15BC"/>
    <w:rsid w:val="494053AC"/>
    <w:rsid w:val="49661E1D"/>
    <w:rsid w:val="49882E66"/>
    <w:rsid w:val="4A1D516A"/>
    <w:rsid w:val="4A783685"/>
    <w:rsid w:val="4A99259A"/>
    <w:rsid w:val="4A9F38E3"/>
    <w:rsid w:val="4B1A32C4"/>
    <w:rsid w:val="4B8E7D38"/>
    <w:rsid w:val="4B9A157C"/>
    <w:rsid w:val="4BD713E1"/>
    <w:rsid w:val="4C911BAC"/>
    <w:rsid w:val="4CD66A4D"/>
    <w:rsid w:val="4CEE44C4"/>
    <w:rsid w:val="4D5B4AF8"/>
    <w:rsid w:val="4DB445C6"/>
    <w:rsid w:val="4DCC206F"/>
    <w:rsid w:val="4DCD7AF1"/>
    <w:rsid w:val="4DEE69A0"/>
    <w:rsid w:val="4E86491E"/>
    <w:rsid w:val="4E985F22"/>
    <w:rsid w:val="4EC125CC"/>
    <w:rsid w:val="4ED74770"/>
    <w:rsid w:val="500276F3"/>
    <w:rsid w:val="503241EB"/>
    <w:rsid w:val="5047587B"/>
    <w:rsid w:val="50724479"/>
    <w:rsid w:val="508662A9"/>
    <w:rsid w:val="512A03A5"/>
    <w:rsid w:val="513D1A16"/>
    <w:rsid w:val="51906EE7"/>
    <w:rsid w:val="519F5321"/>
    <w:rsid w:val="51AF301F"/>
    <w:rsid w:val="51B9698F"/>
    <w:rsid w:val="52166D8D"/>
    <w:rsid w:val="524E234A"/>
    <w:rsid w:val="52BE62A1"/>
    <w:rsid w:val="533F33AA"/>
    <w:rsid w:val="5363139C"/>
    <w:rsid w:val="53753061"/>
    <w:rsid w:val="53975F20"/>
    <w:rsid w:val="540C39F8"/>
    <w:rsid w:val="54140E04"/>
    <w:rsid w:val="54470E83"/>
    <w:rsid w:val="548B3788"/>
    <w:rsid w:val="54F922E4"/>
    <w:rsid w:val="55443E80"/>
    <w:rsid w:val="55931630"/>
    <w:rsid w:val="55957F64"/>
    <w:rsid w:val="55B65F1A"/>
    <w:rsid w:val="55BF1CF1"/>
    <w:rsid w:val="55C151F5"/>
    <w:rsid w:val="563A4AD1"/>
    <w:rsid w:val="56B025C6"/>
    <w:rsid w:val="56C25CAE"/>
    <w:rsid w:val="5710079C"/>
    <w:rsid w:val="572B12FF"/>
    <w:rsid w:val="572F6347"/>
    <w:rsid w:val="57347284"/>
    <w:rsid w:val="576F7131"/>
    <w:rsid w:val="5775103A"/>
    <w:rsid w:val="57B71E2C"/>
    <w:rsid w:val="58001B18"/>
    <w:rsid w:val="58073303"/>
    <w:rsid w:val="581160F9"/>
    <w:rsid w:val="58B50E06"/>
    <w:rsid w:val="593A1BBB"/>
    <w:rsid w:val="598711C3"/>
    <w:rsid w:val="5A122797"/>
    <w:rsid w:val="5A1751CA"/>
    <w:rsid w:val="5A2E374C"/>
    <w:rsid w:val="5A9939DA"/>
    <w:rsid w:val="5BEC429E"/>
    <w:rsid w:val="5C1E0AAE"/>
    <w:rsid w:val="5C2219EB"/>
    <w:rsid w:val="5C2C6E33"/>
    <w:rsid w:val="5C3706AA"/>
    <w:rsid w:val="5C6925B3"/>
    <w:rsid w:val="5CD650CE"/>
    <w:rsid w:val="5D2731AE"/>
    <w:rsid w:val="5D461815"/>
    <w:rsid w:val="5D48119F"/>
    <w:rsid w:val="5D5F236F"/>
    <w:rsid w:val="5D9039D3"/>
    <w:rsid w:val="5DD05E5F"/>
    <w:rsid w:val="5DD57D4A"/>
    <w:rsid w:val="5E6B51FB"/>
    <w:rsid w:val="5EA85B89"/>
    <w:rsid w:val="5F1530C6"/>
    <w:rsid w:val="5F820D70"/>
    <w:rsid w:val="5F8272FD"/>
    <w:rsid w:val="60E545D8"/>
    <w:rsid w:val="6113418E"/>
    <w:rsid w:val="6122047E"/>
    <w:rsid w:val="61BC6C0A"/>
    <w:rsid w:val="61D0636F"/>
    <w:rsid w:val="6202099E"/>
    <w:rsid w:val="62D85C8A"/>
    <w:rsid w:val="63011F46"/>
    <w:rsid w:val="63696157"/>
    <w:rsid w:val="636A3BD9"/>
    <w:rsid w:val="63803055"/>
    <w:rsid w:val="63A344DC"/>
    <w:rsid w:val="63A92AFD"/>
    <w:rsid w:val="63F336CD"/>
    <w:rsid w:val="64C83AB0"/>
    <w:rsid w:val="64D94138"/>
    <w:rsid w:val="64DD7677"/>
    <w:rsid w:val="65324C1A"/>
    <w:rsid w:val="65C863E0"/>
    <w:rsid w:val="66A215A8"/>
    <w:rsid w:val="66BC6CBD"/>
    <w:rsid w:val="66F731CC"/>
    <w:rsid w:val="671D3F85"/>
    <w:rsid w:val="675B49C8"/>
    <w:rsid w:val="677005C1"/>
    <w:rsid w:val="67761909"/>
    <w:rsid w:val="67C83927"/>
    <w:rsid w:val="68495CD5"/>
    <w:rsid w:val="688440AA"/>
    <w:rsid w:val="69171B5E"/>
    <w:rsid w:val="691C6F95"/>
    <w:rsid w:val="69B343AE"/>
    <w:rsid w:val="6A874B12"/>
    <w:rsid w:val="6AAA4D16"/>
    <w:rsid w:val="6AC0359F"/>
    <w:rsid w:val="6AD300A7"/>
    <w:rsid w:val="6AF501D8"/>
    <w:rsid w:val="6B52146B"/>
    <w:rsid w:val="6B8E6947"/>
    <w:rsid w:val="6C5F6D04"/>
    <w:rsid w:val="6CA44A39"/>
    <w:rsid w:val="6CE16A9D"/>
    <w:rsid w:val="6D5D18CC"/>
    <w:rsid w:val="6D712ED9"/>
    <w:rsid w:val="6D9246C2"/>
    <w:rsid w:val="6DB46B0C"/>
    <w:rsid w:val="6DC14A86"/>
    <w:rsid w:val="6E03688B"/>
    <w:rsid w:val="6E500AD4"/>
    <w:rsid w:val="6E885B36"/>
    <w:rsid w:val="6EB9179B"/>
    <w:rsid w:val="6EC302B7"/>
    <w:rsid w:val="6FCB2D2F"/>
    <w:rsid w:val="6FE429C2"/>
    <w:rsid w:val="6FFC5ACD"/>
    <w:rsid w:val="703D686F"/>
    <w:rsid w:val="70480118"/>
    <w:rsid w:val="7060355B"/>
    <w:rsid w:val="7068203D"/>
    <w:rsid w:val="70A24015"/>
    <w:rsid w:val="7111212F"/>
    <w:rsid w:val="71447C62"/>
    <w:rsid w:val="71CA336E"/>
    <w:rsid w:val="71F066A6"/>
    <w:rsid w:val="72030420"/>
    <w:rsid w:val="724D0F59"/>
    <w:rsid w:val="72FC3A69"/>
    <w:rsid w:val="733D22D4"/>
    <w:rsid w:val="738F0DF7"/>
    <w:rsid w:val="73F02C8E"/>
    <w:rsid w:val="740E4BAB"/>
    <w:rsid w:val="74275704"/>
    <w:rsid w:val="74932C88"/>
    <w:rsid w:val="74AC7823"/>
    <w:rsid w:val="74C668F5"/>
    <w:rsid w:val="755273F0"/>
    <w:rsid w:val="769C7B63"/>
    <w:rsid w:val="77113B95"/>
    <w:rsid w:val="771F17C1"/>
    <w:rsid w:val="773B282B"/>
    <w:rsid w:val="77421208"/>
    <w:rsid w:val="77911374"/>
    <w:rsid w:val="781355B6"/>
    <w:rsid w:val="78594253"/>
    <w:rsid w:val="787F26E7"/>
    <w:rsid w:val="792E5932"/>
    <w:rsid w:val="79436BBF"/>
    <w:rsid w:val="795A4DA4"/>
    <w:rsid w:val="795E3B66"/>
    <w:rsid w:val="79761D68"/>
    <w:rsid w:val="79B2319D"/>
    <w:rsid w:val="79EA0652"/>
    <w:rsid w:val="7A1A7F0A"/>
    <w:rsid w:val="7A5047C3"/>
    <w:rsid w:val="7C1A3979"/>
    <w:rsid w:val="7C76718B"/>
    <w:rsid w:val="7C822FBB"/>
    <w:rsid w:val="7CBE4487"/>
    <w:rsid w:val="7E0E5FC5"/>
    <w:rsid w:val="7E0F0616"/>
    <w:rsid w:val="7E1F625F"/>
    <w:rsid w:val="7E426C54"/>
    <w:rsid w:val="7E5610C3"/>
    <w:rsid w:val="7E5D6534"/>
    <w:rsid w:val="7E6D09AF"/>
    <w:rsid w:val="7E7177A3"/>
    <w:rsid w:val="7E85095D"/>
    <w:rsid w:val="7EC34886"/>
    <w:rsid w:val="7EEB7BF9"/>
    <w:rsid w:val="7EF50508"/>
    <w:rsid w:val="7F873E56"/>
    <w:rsid w:val="7F91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2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vanish/>
    </w:rPr>
  </w:style>
  <w:style w:type="character" w:styleId="10">
    <w:name w:val="FollowedHyperlink"/>
    <w:basedOn w:val="8"/>
    <w:qFormat/>
    <w:uiPriority w:val="0"/>
    <w:rPr>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none"/>
    </w:rPr>
  </w:style>
  <w:style w:type="character" w:styleId="16">
    <w:name w:val="HTML Code"/>
    <w:basedOn w:val="8"/>
    <w:qFormat/>
    <w:uiPriority w:val="0"/>
    <w:rPr>
      <w:rFonts w:hint="default" w:ascii="monospace" w:hAnsi="monospace" w:eastAsia="monospace" w:cs="monospace"/>
      <w:sz w:val="21"/>
      <w:szCs w:val="21"/>
    </w:rPr>
  </w:style>
  <w:style w:type="character" w:styleId="17">
    <w:name w:val="HTML Cite"/>
    <w:basedOn w:val="8"/>
    <w:qFormat/>
    <w:uiPriority w:val="0"/>
  </w:style>
  <w:style w:type="character" w:styleId="18">
    <w:name w:val="HTML Keyboard"/>
    <w:basedOn w:val="8"/>
    <w:qFormat/>
    <w:uiPriority w:val="0"/>
    <w:rPr>
      <w:rFonts w:hint="default" w:ascii="monospace" w:hAnsi="monospace" w:eastAsia="monospace" w:cs="monospace"/>
      <w:sz w:val="21"/>
      <w:szCs w:val="21"/>
    </w:rPr>
  </w:style>
  <w:style w:type="character" w:styleId="19">
    <w:name w:val="HTML Sample"/>
    <w:basedOn w:val="8"/>
    <w:qFormat/>
    <w:uiPriority w:val="0"/>
    <w:rPr>
      <w:rFonts w:ascii="monospace" w:hAnsi="monospace" w:eastAsia="monospace" w:cs="monospace"/>
      <w:sz w:val="21"/>
      <w:szCs w:val="21"/>
    </w:rPr>
  </w:style>
  <w:style w:type="character" w:customStyle="1" w:styleId="21">
    <w:name w:val="批注框文本 Char"/>
    <w:basedOn w:val="8"/>
    <w:link w:val="5"/>
    <w:qFormat/>
    <w:uiPriority w:val="0"/>
    <w:rPr>
      <w:rFonts w:asciiTheme="minorHAnsi" w:hAnsiTheme="minorHAnsi" w:eastAsiaTheme="minorEastAsia" w:cstheme="minorBidi"/>
      <w:kern w:val="2"/>
      <w:sz w:val="18"/>
      <w:szCs w:val="18"/>
    </w:rPr>
  </w:style>
  <w:style w:type="character" w:customStyle="1" w:styleId="22">
    <w:name w:val="style2"/>
    <w:basedOn w:val="8"/>
    <w:qFormat/>
    <w:uiPriority w:val="0"/>
    <w:rPr>
      <w:color w:val="FF0000"/>
    </w:rPr>
  </w:style>
  <w:style w:type="character" w:customStyle="1" w:styleId="23">
    <w:name w:val="bsharetext"/>
    <w:basedOn w:val="8"/>
    <w:qFormat/>
    <w:uiPriority w:val="0"/>
  </w:style>
  <w:style w:type="character" w:customStyle="1" w:styleId="24">
    <w:name w:val="c2"/>
    <w:basedOn w:val="8"/>
    <w:qFormat/>
    <w:uiPriority w:val="0"/>
  </w:style>
  <w:style w:type="character" w:customStyle="1" w:styleId="25">
    <w:name w:val="over"/>
    <w:basedOn w:val="8"/>
    <w:qFormat/>
    <w:uiPriority w:val="0"/>
    <w:rPr>
      <w:color w:val="B60000"/>
    </w:rPr>
  </w:style>
  <w:style w:type="character" w:customStyle="1" w:styleId="26">
    <w:name w:val="over1"/>
    <w:basedOn w:val="8"/>
    <w:qFormat/>
    <w:uiPriority w:val="0"/>
    <w:rPr>
      <w:color w:val="B60000"/>
    </w:rPr>
  </w:style>
  <w:style w:type="character" w:customStyle="1" w:styleId="27">
    <w:name w:val="mesg-myd"/>
    <w:basedOn w:val="8"/>
    <w:qFormat/>
    <w:uiPriority w:val="0"/>
    <w:rPr>
      <w:color w:val="EE0000"/>
    </w:rPr>
  </w:style>
  <w:style w:type="character" w:customStyle="1" w:styleId="28">
    <w:name w:val="l5"/>
    <w:basedOn w:val="8"/>
    <w:qFormat/>
    <w:uiPriority w:val="0"/>
    <w:rPr>
      <w:vanish/>
      <w:color w:val="999999"/>
    </w:rPr>
  </w:style>
  <w:style w:type="character" w:customStyle="1" w:styleId="29">
    <w:name w:val="starting"/>
    <w:basedOn w:val="8"/>
    <w:qFormat/>
    <w:uiPriority w:val="0"/>
    <w:rPr>
      <w:color w:val="339900"/>
    </w:rPr>
  </w:style>
  <w:style w:type="character" w:customStyle="1" w:styleId="30">
    <w:name w:val="starting1"/>
    <w:basedOn w:val="8"/>
    <w:qFormat/>
    <w:uiPriority w:val="0"/>
    <w:rPr>
      <w:color w:val="339900"/>
    </w:rPr>
  </w:style>
  <w:style w:type="character" w:customStyle="1" w:styleId="31">
    <w:name w:val="nostart4"/>
    <w:basedOn w:val="8"/>
    <w:qFormat/>
    <w:uiPriority w:val="0"/>
    <w:rPr>
      <w:color w:val="FF0000"/>
    </w:rPr>
  </w:style>
  <w:style w:type="character" w:customStyle="1" w:styleId="32">
    <w:name w:val="nostart5"/>
    <w:basedOn w:val="8"/>
    <w:qFormat/>
    <w:uiPriority w:val="0"/>
    <w:rPr>
      <w:color w:val="FF0000"/>
    </w:rPr>
  </w:style>
  <w:style w:type="character" w:customStyle="1" w:styleId="33">
    <w:name w:val="tit"/>
    <w:basedOn w:val="8"/>
    <w:qFormat/>
    <w:uiPriority w:val="0"/>
    <w:rPr>
      <w:color w:val="BA0808"/>
      <w:sz w:val="24"/>
      <w:szCs w:val="24"/>
    </w:rPr>
  </w:style>
  <w:style w:type="character" w:customStyle="1" w:styleId="34">
    <w:name w:val="tit1"/>
    <w:basedOn w:val="8"/>
    <w:qFormat/>
    <w:uiPriority w:val="0"/>
    <w:rPr>
      <w:color w:val="BA0808"/>
      <w:sz w:val="24"/>
      <w:szCs w:val="24"/>
    </w:rPr>
  </w:style>
  <w:style w:type="character" w:customStyle="1" w:styleId="35">
    <w:name w:val="tit2"/>
    <w:basedOn w:val="8"/>
    <w:qFormat/>
    <w:uiPriority w:val="0"/>
    <w:rPr>
      <w:b/>
      <w:color w:val="AF0000"/>
    </w:rPr>
  </w:style>
  <w:style w:type="character" w:customStyle="1" w:styleId="36">
    <w:name w:val="msg-box14"/>
    <w:basedOn w:val="8"/>
    <w:qFormat/>
    <w:uiPriority w:val="0"/>
  </w:style>
  <w:style w:type="character" w:customStyle="1" w:styleId="37">
    <w:name w:val="l7"/>
    <w:basedOn w:val="8"/>
    <w:qFormat/>
    <w:uiPriority w:val="0"/>
    <w:rPr>
      <w:vanish/>
      <w:color w:val="999999"/>
    </w:rPr>
  </w:style>
  <w:style w:type="character" w:customStyle="1" w:styleId="38">
    <w:name w:val="job"/>
    <w:basedOn w:val="8"/>
    <w:qFormat/>
    <w:uiPriority w:val="0"/>
  </w:style>
  <w:style w:type="character" w:customStyle="1" w:styleId="39">
    <w:name w:val="name"/>
    <w:basedOn w:val="8"/>
    <w:qFormat/>
    <w:uiPriority w:val="0"/>
  </w:style>
  <w:style w:type="character" w:customStyle="1" w:styleId="40">
    <w:name w:val="datetime"/>
    <w:basedOn w:val="8"/>
    <w:qFormat/>
    <w:uiPriority w:val="0"/>
    <w:rPr>
      <w:rFonts w:hint="default" w:ascii="Arial" w:hAnsi="Arial" w:cs="Arial"/>
      <w:color w:val="999999"/>
      <w:sz w:val="21"/>
      <w:szCs w:val="21"/>
    </w:rPr>
  </w:style>
  <w:style w:type="character" w:customStyle="1" w:styleId="41">
    <w:name w:val="l3"/>
    <w:basedOn w:val="8"/>
    <w:qFormat/>
    <w:uiPriority w:val="0"/>
    <w:rPr>
      <w:vanish/>
      <w:color w:val="999999"/>
    </w:rPr>
  </w:style>
  <w:style w:type="character" w:customStyle="1" w:styleId="42">
    <w:name w:val="l1"/>
    <w:basedOn w:val="8"/>
    <w:qFormat/>
    <w:uiPriority w:val="0"/>
    <w:rPr>
      <w:vanish/>
      <w:color w:val="999999"/>
    </w:rPr>
  </w:style>
  <w:style w:type="character" w:customStyle="1" w:styleId="43">
    <w:name w:val="l21"/>
    <w:basedOn w:val="8"/>
    <w:qFormat/>
    <w:uiPriority w:val="0"/>
    <w:rPr>
      <w:vanish/>
      <w:color w:val="999999"/>
    </w:rPr>
  </w:style>
  <w:style w:type="character" w:customStyle="1" w:styleId="44">
    <w:name w:val="l4"/>
    <w:basedOn w:val="8"/>
    <w:qFormat/>
    <w:uiPriority w:val="0"/>
    <w:rPr>
      <w:vanish/>
      <w:color w:val="999999"/>
    </w:rPr>
  </w:style>
  <w:style w:type="character" w:customStyle="1" w:styleId="45">
    <w:name w:val="l6"/>
    <w:basedOn w:val="8"/>
    <w:qFormat/>
    <w:uiPriority w:val="0"/>
    <w:rPr>
      <w:vanish/>
      <w:color w:val="999999"/>
    </w:rPr>
  </w:style>
  <w:style w:type="character" w:customStyle="1" w:styleId="46">
    <w:name w:val="note-content"/>
    <w:basedOn w:val="8"/>
    <w:qFormat/>
    <w:uiPriority w:val="0"/>
    <w:rPr>
      <w:color w:val="333333"/>
    </w:rPr>
  </w:style>
  <w:style w:type="character" w:customStyle="1" w:styleId="47">
    <w:name w:val="c1"/>
    <w:basedOn w:val="8"/>
    <w:qFormat/>
    <w:uiPriority w:val="0"/>
  </w:style>
  <w:style w:type="character" w:customStyle="1" w:styleId="48">
    <w:name w:val="c3"/>
    <w:basedOn w:val="8"/>
    <w:qFormat/>
    <w:uiPriority w:val="0"/>
  </w:style>
  <w:style w:type="character" w:customStyle="1" w:styleId="49">
    <w:name w:val="bds_more4"/>
    <w:basedOn w:val="8"/>
    <w:qFormat/>
    <w:uiPriority w:val="0"/>
    <w:rPr>
      <w:rFonts w:hint="eastAsia" w:ascii="宋体" w:hAnsi="宋体" w:eastAsia="宋体" w:cs="宋体"/>
    </w:rPr>
  </w:style>
  <w:style w:type="character" w:customStyle="1" w:styleId="50">
    <w:name w:val="bds_more5"/>
    <w:basedOn w:val="8"/>
    <w:qFormat/>
    <w:uiPriority w:val="0"/>
  </w:style>
  <w:style w:type="character" w:customStyle="1" w:styleId="51">
    <w:name w:val="bds_more6"/>
    <w:basedOn w:val="8"/>
    <w:qFormat/>
    <w:uiPriority w:val="0"/>
  </w:style>
  <w:style w:type="character" w:customStyle="1" w:styleId="52">
    <w:name w:val="bds_nopic"/>
    <w:basedOn w:val="8"/>
    <w:qFormat/>
    <w:uiPriority w:val="0"/>
  </w:style>
  <w:style w:type="character" w:customStyle="1" w:styleId="53">
    <w:name w:val="bds_nopic1"/>
    <w:basedOn w:val="8"/>
    <w:qFormat/>
    <w:uiPriority w:val="0"/>
  </w:style>
  <w:style w:type="character" w:customStyle="1" w:styleId="54">
    <w:name w:val="bds_nopic2"/>
    <w:basedOn w:val="8"/>
    <w:qFormat/>
    <w:uiPriority w:val="0"/>
  </w:style>
  <w:style w:type="character" w:customStyle="1" w:styleId="55">
    <w:name w:val="l-open"/>
    <w:basedOn w:val="8"/>
    <w:qFormat/>
    <w:uiPriority w:val="0"/>
  </w:style>
  <w:style w:type="character" w:customStyle="1" w:styleId="56">
    <w:name w:val="l-over"/>
    <w:basedOn w:val="8"/>
    <w:qFormat/>
    <w:uiPriority w:val="0"/>
    <w:rPr>
      <w:bdr w:val="single" w:color="DAB364" w:sz="6" w:space="0"/>
    </w:rPr>
  </w:style>
  <w:style w:type="character" w:customStyle="1" w:styleId="57">
    <w:name w:val="l-selected2"/>
    <w:basedOn w:val="8"/>
    <w:qFormat/>
    <w:uiPriority w:val="0"/>
    <w:rPr>
      <w:color w:val="355686"/>
      <w:bdr w:val="single" w:color="DAB364" w:sz="6" w:space="0"/>
      <w:shd w:val="clear" w:fill="FFFFFF"/>
    </w:rPr>
  </w:style>
  <w:style w:type="character" w:customStyle="1" w:styleId="58">
    <w:name w:val="fa"/>
    <w:basedOn w:val="8"/>
    <w:qFormat/>
    <w:uiPriority w:val="0"/>
  </w:style>
  <w:style w:type="character" w:customStyle="1" w:styleId="59">
    <w:name w:val="fa1"/>
    <w:basedOn w:val="8"/>
    <w:qFormat/>
    <w:uiPriority w:val="0"/>
    <w:rPr>
      <w:vanish/>
    </w:rPr>
  </w:style>
  <w:style w:type="character" w:customStyle="1" w:styleId="60">
    <w:name w:val="fa2"/>
    <w:basedOn w:val="8"/>
    <w:qFormat/>
    <w:uiPriority w:val="0"/>
  </w:style>
  <w:style w:type="character" w:customStyle="1" w:styleId="61">
    <w:name w:val="fa3"/>
    <w:basedOn w:val="8"/>
    <w:qFormat/>
    <w:uiPriority w:val="0"/>
    <w:rPr>
      <w:rFonts w:hint="default" w:ascii="FontAwesome" w:hAnsi="FontAwesome" w:eastAsia="FontAwesome" w:cs="FontAwesome"/>
      <w:color w:val="C4CFDA"/>
      <w:sz w:val="15"/>
      <w:szCs w:val="15"/>
    </w:rPr>
  </w:style>
  <w:style w:type="character" w:customStyle="1" w:styleId="62">
    <w:name w:val="section"/>
    <w:basedOn w:val="8"/>
    <w:qFormat/>
    <w:uiPriority w:val="0"/>
    <w:rPr>
      <w:color w:val="333333"/>
      <w:sz w:val="31"/>
      <w:szCs w:val="31"/>
    </w:rPr>
  </w:style>
  <w:style w:type="character" w:customStyle="1" w:styleId="63">
    <w:name w:val="right3"/>
    <w:basedOn w:val="8"/>
    <w:qFormat/>
    <w:uiPriority w:val="0"/>
  </w:style>
  <w:style w:type="character" w:customStyle="1" w:styleId="64">
    <w:name w:val="tag"/>
    <w:basedOn w:val="8"/>
    <w:qFormat/>
    <w:uiPriority w:val="0"/>
    <w:rPr>
      <w:rFonts w:ascii="helvetica" w:hAnsi="helvetica" w:eastAsia="helvetica" w:cs="helvetica"/>
      <w:color w:val="FFFFFF"/>
      <w:u w:val="none"/>
      <w:shd w:val="clear" w:fill="1ABB9C"/>
    </w:rPr>
  </w:style>
  <w:style w:type="character" w:customStyle="1" w:styleId="65">
    <w:name w:val="right4"/>
    <w:basedOn w:val="8"/>
    <w:qFormat/>
    <w:uiPriority w:val="0"/>
  </w:style>
  <w:style w:type="character" w:customStyle="1" w:styleId="66">
    <w:name w:val="right5"/>
    <w:basedOn w:val="8"/>
    <w:qFormat/>
    <w:uiPriority w:val="0"/>
    <w:rPr>
      <w:sz w:val="21"/>
      <w:szCs w:val="21"/>
    </w:rPr>
  </w:style>
  <w:style w:type="character" w:customStyle="1" w:styleId="67">
    <w:name w:val="button"/>
    <w:basedOn w:val="8"/>
    <w:qFormat/>
    <w:uiPriority w:val="0"/>
    <w:rPr>
      <w:b/>
      <w:color w:val="333333"/>
      <w:sz w:val="21"/>
      <w:szCs w:val="21"/>
      <w:bdr w:val="single" w:color="8DAEDD" w:sz="6" w:space="0"/>
      <w:shd w:val="clear" w:fill="FFFFFF"/>
    </w:rPr>
  </w:style>
  <w:style w:type="character" w:customStyle="1" w:styleId="68">
    <w:name w:val="first-child"/>
    <w:basedOn w:val="8"/>
    <w:qFormat/>
    <w:uiPriority w:val="0"/>
  </w:style>
  <w:style w:type="character" w:customStyle="1" w:styleId="69">
    <w:name w:val="iconfont"/>
    <w:basedOn w:val="8"/>
    <w:qFormat/>
    <w:uiPriority w:val="0"/>
  </w:style>
  <w:style w:type="character" w:customStyle="1" w:styleId="70">
    <w:name w:val="iconfont1"/>
    <w:basedOn w:val="8"/>
    <w:qFormat/>
    <w:uiPriority w:val="0"/>
    <w:rPr>
      <w:sz w:val="30"/>
      <w:szCs w:val="30"/>
    </w:rPr>
  </w:style>
  <w:style w:type="character" w:customStyle="1" w:styleId="71">
    <w:name w:val="iconfont2"/>
    <w:basedOn w:val="8"/>
    <w:qFormat/>
    <w:uiPriority w:val="0"/>
    <w:rPr>
      <w:color w:val="AAAAAA"/>
      <w:sz w:val="28"/>
      <w:szCs w:val="28"/>
    </w:rPr>
  </w:style>
  <w:style w:type="character" w:customStyle="1" w:styleId="72">
    <w:name w:val="iconfont3"/>
    <w:basedOn w:val="8"/>
    <w:qFormat/>
    <w:uiPriority w:val="0"/>
    <w:rPr>
      <w:sz w:val="40"/>
      <w:szCs w:val="40"/>
    </w:rPr>
  </w:style>
  <w:style w:type="character" w:customStyle="1" w:styleId="73">
    <w:name w:val="iconfont4"/>
    <w:basedOn w:val="8"/>
    <w:qFormat/>
    <w:uiPriority w:val="0"/>
    <w:rPr>
      <w:color w:val="FFFFFF"/>
      <w:sz w:val="90"/>
      <w:szCs w:val="90"/>
    </w:rPr>
  </w:style>
  <w:style w:type="character" w:customStyle="1" w:styleId="74">
    <w:name w:val="iconfont5"/>
    <w:basedOn w:val="8"/>
    <w:qFormat/>
    <w:uiPriority w:val="0"/>
    <w:rPr>
      <w:color w:val="EE8000"/>
    </w:rPr>
  </w:style>
  <w:style w:type="character" w:customStyle="1" w:styleId="75">
    <w:name w:val="fwrq"/>
    <w:basedOn w:val="8"/>
    <w:qFormat/>
    <w:uiPriority w:val="0"/>
  </w:style>
  <w:style w:type="character" w:customStyle="1" w:styleId="76">
    <w:name w:val="xh"/>
    <w:basedOn w:val="8"/>
    <w:qFormat/>
    <w:uiPriority w:val="0"/>
  </w:style>
  <w:style w:type="character" w:customStyle="1" w:styleId="77">
    <w:name w:val="p2"/>
    <w:basedOn w:val="8"/>
    <w:qFormat/>
    <w:uiPriority w:val="0"/>
    <w:rPr>
      <w:color w:val="EB9519"/>
      <w:shd w:val="clear" w:fill="FFF0CB"/>
    </w:rPr>
  </w:style>
  <w:style w:type="character" w:customStyle="1" w:styleId="78">
    <w:name w:val="syh"/>
    <w:basedOn w:val="8"/>
    <w:qFormat/>
    <w:uiPriority w:val="0"/>
  </w:style>
  <w:style w:type="character" w:customStyle="1" w:styleId="79">
    <w:name w:val="mc"/>
    <w:basedOn w:val="8"/>
    <w:qFormat/>
    <w:uiPriority w:val="0"/>
  </w:style>
  <w:style w:type="character" w:customStyle="1" w:styleId="80">
    <w:name w:val="layui-layer-tabnow"/>
    <w:basedOn w:val="8"/>
    <w:qFormat/>
    <w:uiPriority w:val="0"/>
    <w:rPr>
      <w:bdr w:val="single" w:color="CCCCCC" w:sz="6" w:space="0"/>
      <w:shd w:val="clear" w:fill="FFFFFF"/>
    </w:rPr>
  </w:style>
  <w:style w:type="character" w:customStyle="1" w:styleId="81">
    <w:name w:val="on11"/>
    <w:basedOn w:val="8"/>
    <w:qFormat/>
    <w:uiPriority w:val="0"/>
    <w:rPr>
      <w:color w:val="FFFFFF"/>
      <w:shd w:val="clear" w:fill="4A9AF3"/>
    </w:rPr>
  </w:style>
  <w:style w:type="character" w:customStyle="1" w:styleId="82">
    <w:name w:val="bszn_icon2"/>
    <w:basedOn w:val="8"/>
    <w:qFormat/>
    <w:uiPriority w:val="0"/>
  </w:style>
  <w:style w:type="character" w:customStyle="1" w:styleId="83">
    <w:name w:val="bszn_icon1"/>
    <w:basedOn w:val="8"/>
    <w:qFormat/>
    <w:uiPriority w:val="0"/>
  </w:style>
  <w:style w:type="character" w:customStyle="1" w:styleId="84">
    <w:name w:val="icon011"/>
    <w:basedOn w:val="8"/>
    <w:qFormat/>
    <w:uiPriority w:val="0"/>
  </w:style>
  <w:style w:type="character" w:customStyle="1" w:styleId="85">
    <w:name w:val="icon04"/>
    <w:basedOn w:val="8"/>
    <w:qFormat/>
    <w:uiPriority w:val="0"/>
  </w:style>
  <w:style w:type="character" w:customStyle="1" w:styleId="86">
    <w:name w:val="icon02"/>
    <w:basedOn w:val="8"/>
    <w:qFormat/>
    <w:uiPriority w:val="0"/>
  </w:style>
  <w:style w:type="character" w:customStyle="1" w:styleId="87">
    <w:name w:val="icon06"/>
    <w:basedOn w:val="8"/>
    <w:qFormat/>
    <w:uiPriority w:val="0"/>
  </w:style>
  <w:style w:type="character" w:customStyle="1" w:styleId="88">
    <w:name w:val="icon031"/>
    <w:basedOn w:val="8"/>
    <w:qFormat/>
    <w:uiPriority w:val="0"/>
  </w:style>
  <w:style w:type="character" w:customStyle="1" w:styleId="89">
    <w:name w:val="icon05"/>
    <w:basedOn w:val="8"/>
    <w:qFormat/>
    <w:uiPriority w:val="0"/>
  </w:style>
  <w:style w:type="character" w:customStyle="1" w:styleId="90">
    <w:name w:val="bszn_icon4"/>
    <w:basedOn w:val="8"/>
    <w:qFormat/>
    <w:uiPriority w:val="0"/>
  </w:style>
  <w:style w:type="character" w:customStyle="1" w:styleId="91">
    <w:name w:val="bszn_icon6"/>
    <w:basedOn w:val="8"/>
    <w:qFormat/>
    <w:uiPriority w:val="0"/>
  </w:style>
  <w:style w:type="character" w:customStyle="1" w:styleId="92">
    <w:name w:val="bszn_icon32"/>
    <w:basedOn w:val="8"/>
    <w:qFormat/>
    <w:uiPriority w:val="0"/>
  </w:style>
  <w:style w:type="character" w:customStyle="1" w:styleId="93">
    <w:name w:val="bszn_icon52"/>
    <w:basedOn w:val="8"/>
    <w:qFormat/>
    <w:uiPriority w:val="0"/>
  </w:style>
  <w:style w:type="character" w:customStyle="1" w:styleId="94">
    <w:name w:val="sp1"/>
    <w:basedOn w:val="8"/>
    <w:qFormat/>
    <w:uiPriority w:val="0"/>
  </w:style>
  <w:style w:type="character" w:customStyle="1" w:styleId="95">
    <w:name w:val="sp11"/>
    <w:basedOn w:val="8"/>
    <w:qFormat/>
    <w:uiPriority w:val="0"/>
  </w:style>
  <w:style w:type="character" w:customStyle="1" w:styleId="96">
    <w:name w:val="sp2"/>
    <w:basedOn w:val="8"/>
    <w:qFormat/>
    <w:uiPriority w:val="0"/>
  </w:style>
  <w:style w:type="character" w:customStyle="1" w:styleId="97">
    <w:name w:val="sp21"/>
    <w:basedOn w:val="8"/>
    <w:qFormat/>
    <w:uiPriority w:val="0"/>
  </w:style>
  <w:style w:type="character" w:customStyle="1" w:styleId="98">
    <w:name w:val="sp3"/>
    <w:basedOn w:val="8"/>
    <w:qFormat/>
    <w:uiPriority w:val="0"/>
  </w:style>
  <w:style w:type="paragraph" w:customStyle="1" w:styleId="99">
    <w:name w:val="_Style 96"/>
    <w:basedOn w:val="1"/>
    <w:next w:val="1"/>
    <w:qFormat/>
    <w:uiPriority w:val="0"/>
    <w:pPr>
      <w:pBdr>
        <w:bottom w:val="single" w:color="auto" w:sz="6" w:space="1"/>
      </w:pBdr>
      <w:jc w:val="center"/>
    </w:pPr>
    <w:rPr>
      <w:rFonts w:ascii="Arial" w:eastAsia="宋体"/>
      <w:vanish/>
      <w:sz w:val="16"/>
    </w:rPr>
  </w:style>
  <w:style w:type="paragraph" w:customStyle="1" w:styleId="100">
    <w:name w:val="_Style 97"/>
    <w:basedOn w:val="1"/>
    <w:next w:val="1"/>
    <w:qFormat/>
    <w:uiPriority w:val="0"/>
    <w:pPr>
      <w:pBdr>
        <w:top w:val="single" w:color="auto" w:sz="6" w:space="1"/>
      </w:pBdr>
      <w:jc w:val="center"/>
    </w:pPr>
    <w:rPr>
      <w:rFonts w:ascii="Arial" w:eastAsia="宋体"/>
      <w:vanish/>
      <w:sz w:val="16"/>
    </w:rPr>
  </w:style>
  <w:style w:type="character" w:customStyle="1" w:styleId="101">
    <w:name w:val="open"/>
    <w:basedOn w:val="8"/>
    <w:qFormat/>
    <w:uiPriority w:val="0"/>
  </w:style>
  <w:style w:type="character" w:customStyle="1" w:styleId="102">
    <w:name w:val="close"/>
    <w:basedOn w:val="8"/>
    <w:qFormat/>
    <w:uiPriority w:val="0"/>
  </w:style>
  <w:style w:type="character" w:customStyle="1" w:styleId="103">
    <w:name w:val="over6"/>
    <w:basedOn w:val="8"/>
    <w:qFormat/>
    <w:uiPriority w:val="0"/>
    <w:rPr>
      <w:color w:val="B60000"/>
    </w:rPr>
  </w:style>
  <w:style w:type="character" w:customStyle="1" w:styleId="104">
    <w:name w:val="over7"/>
    <w:basedOn w:val="8"/>
    <w:qFormat/>
    <w:uiPriority w:val="0"/>
    <w:rPr>
      <w:color w:val="B60000"/>
    </w:rPr>
  </w:style>
  <w:style w:type="character" w:customStyle="1" w:styleId="105">
    <w:name w:val="starting4"/>
    <w:basedOn w:val="8"/>
    <w:qFormat/>
    <w:uiPriority w:val="0"/>
    <w:rPr>
      <w:color w:val="339900"/>
    </w:rPr>
  </w:style>
  <w:style w:type="character" w:customStyle="1" w:styleId="106">
    <w:name w:val="starting5"/>
    <w:basedOn w:val="8"/>
    <w:qFormat/>
    <w:uiPriority w:val="0"/>
    <w:rPr>
      <w:color w:val="339900"/>
    </w:rPr>
  </w:style>
  <w:style w:type="character" w:customStyle="1" w:styleId="107">
    <w:name w:val="nostart6"/>
    <w:basedOn w:val="8"/>
    <w:qFormat/>
    <w:uiPriority w:val="0"/>
    <w:rPr>
      <w:color w:val="FF0000"/>
    </w:rPr>
  </w:style>
  <w:style w:type="character" w:customStyle="1" w:styleId="108">
    <w:name w:val="nostart7"/>
    <w:basedOn w:val="8"/>
    <w:qFormat/>
    <w:uiPriority w:val="0"/>
    <w:rPr>
      <w:color w:val="FF0000"/>
    </w:rPr>
  </w:style>
  <w:style w:type="character" w:customStyle="1" w:styleId="109">
    <w:name w:val="l2"/>
    <w:basedOn w:val="8"/>
    <w:qFormat/>
    <w:uiPriority w:val="0"/>
    <w:rPr>
      <w:vanish/>
      <w:color w:val="999999"/>
    </w:rPr>
  </w:style>
  <w:style w:type="character" w:customStyle="1" w:styleId="110">
    <w:name w:val="beijing"/>
    <w:basedOn w:val="8"/>
    <w:qFormat/>
    <w:uiPriority w:val="0"/>
  </w:style>
  <w:style w:type="character" w:customStyle="1" w:styleId="111">
    <w:name w:val="bds_more2"/>
    <w:basedOn w:val="8"/>
    <w:qFormat/>
    <w:uiPriority w:val="0"/>
    <w:rPr>
      <w:rFonts w:hint="eastAsia" w:ascii="宋体" w:hAnsi="宋体" w:eastAsia="宋体" w:cs="宋体"/>
    </w:rPr>
  </w:style>
  <w:style w:type="character" w:customStyle="1" w:styleId="112">
    <w:name w:val="bds_more3"/>
    <w:basedOn w:val="8"/>
    <w:qFormat/>
    <w:uiPriority w:val="0"/>
  </w:style>
  <w:style w:type="paragraph" w:customStyle="1" w:styleId="113">
    <w:name w:val="_Style 112"/>
    <w:basedOn w:val="1"/>
    <w:next w:val="1"/>
    <w:qFormat/>
    <w:uiPriority w:val="0"/>
    <w:pPr>
      <w:pBdr>
        <w:bottom w:val="single" w:color="auto" w:sz="6" w:space="1"/>
      </w:pBdr>
      <w:jc w:val="center"/>
    </w:pPr>
    <w:rPr>
      <w:rFonts w:ascii="Arial" w:eastAsia="宋体"/>
      <w:vanish/>
      <w:sz w:val="16"/>
    </w:rPr>
  </w:style>
  <w:style w:type="paragraph" w:customStyle="1" w:styleId="114">
    <w:name w:val="_Style 113"/>
    <w:basedOn w:val="1"/>
    <w:next w:val="1"/>
    <w:qFormat/>
    <w:uiPriority w:val="0"/>
    <w:pPr>
      <w:pBdr>
        <w:top w:val="single" w:color="auto" w:sz="6" w:space="1"/>
      </w:pBdr>
      <w:jc w:val="center"/>
    </w:pPr>
    <w:rPr>
      <w:rFonts w:ascii="Arial" w:eastAsia="宋体"/>
      <w:vanish/>
      <w:sz w:val="16"/>
    </w:rPr>
  </w:style>
  <w:style w:type="paragraph" w:customStyle="1" w:styleId="115">
    <w:name w:val="z-title"/>
    <w:basedOn w:val="1"/>
    <w:qFormat/>
    <w:uiPriority w:val="0"/>
    <w:pPr>
      <w:spacing w:after="225" w:afterAutospacing="0"/>
      <w:jc w:val="left"/>
    </w:pPr>
    <w:rPr>
      <w:kern w:val="0"/>
      <w:sz w:val="40"/>
      <w:szCs w:val="40"/>
      <w:lang w:val="en-US" w:eastAsia="zh-CN" w:bidi="ar"/>
    </w:rPr>
  </w:style>
  <w:style w:type="character" w:customStyle="1" w:styleId="116">
    <w:name w:val="z-time1"/>
    <w:basedOn w:val="8"/>
    <w:qFormat/>
    <w:uiPriority w:val="0"/>
    <w:rPr>
      <w:sz w:val="18"/>
      <w:szCs w:val="18"/>
    </w:rPr>
  </w:style>
  <w:style w:type="character" w:customStyle="1" w:styleId="117">
    <w:name w:val="xlwb"/>
    <w:basedOn w:val="8"/>
    <w:qFormat/>
    <w:uiPriority w:val="0"/>
  </w:style>
  <w:style w:type="character" w:customStyle="1" w:styleId="118">
    <w:name w:val="hj-easyread-speakerprocesser-position-action-icon"/>
    <w:basedOn w:val="8"/>
    <w:qFormat/>
    <w:uiPriority w:val="0"/>
  </w:style>
  <w:style w:type="character" w:customStyle="1" w:styleId="119">
    <w:name w:val="bds_more"/>
    <w:basedOn w:val="8"/>
    <w:qFormat/>
    <w:uiPriority w:val="0"/>
  </w:style>
  <w:style w:type="character" w:customStyle="1" w:styleId="120">
    <w:name w:val="pagecss"/>
    <w:basedOn w:val="8"/>
    <w:qFormat/>
    <w:uiPriority w:val="0"/>
  </w:style>
  <w:style w:type="character" w:customStyle="1" w:styleId="121">
    <w:name w:val="current"/>
    <w:basedOn w:val="8"/>
    <w:qFormat/>
    <w:uiPriority w:val="0"/>
    <w:rPr>
      <w:shd w:val="clear" w:fill="1E76C7"/>
    </w:rPr>
  </w:style>
  <w:style w:type="character" w:customStyle="1" w:styleId="122">
    <w:name w:val="txwb"/>
    <w:basedOn w:val="8"/>
    <w:qFormat/>
    <w:uiPriority w:val="0"/>
  </w:style>
  <w:style w:type="character" w:customStyle="1" w:styleId="123">
    <w:name w:val="wxbtn"/>
    <w:basedOn w:val="8"/>
    <w:qFormat/>
    <w:uiPriority w:val="0"/>
  </w:style>
  <w:style w:type="character" w:customStyle="1" w:styleId="124">
    <w:name w:val="red"/>
    <w:basedOn w:val="8"/>
    <w:qFormat/>
    <w:uiPriority w:val="0"/>
    <w:rPr>
      <w:b/>
      <w:color w:val="C81F1A"/>
    </w:rPr>
  </w:style>
  <w:style w:type="character" w:customStyle="1" w:styleId="125">
    <w:name w:val="red1"/>
    <w:basedOn w:val="8"/>
    <w:qFormat/>
    <w:uiPriority w:val="0"/>
    <w:rPr>
      <w:b/>
      <w:color w:val="C81F1A"/>
    </w:rPr>
  </w:style>
  <w:style w:type="character" w:customStyle="1" w:styleId="126">
    <w:name w:val="red2"/>
    <w:basedOn w:val="8"/>
    <w:qFormat/>
    <w:uiPriority w:val="0"/>
    <w:rPr>
      <w:color w:val="FF0000"/>
    </w:rPr>
  </w:style>
  <w:style w:type="character" w:customStyle="1" w:styleId="127">
    <w:name w:val="red3"/>
    <w:basedOn w:val="8"/>
    <w:qFormat/>
    <w:uiPriority w:val="0"/>
    <w:rPr>
      <w:color w:val="FF0000"/>
    </w:rPr>
  </w:style>
  <w:style w:type="character" w:customStyle="1" w:styleId="128">
    <w:name w:val="red4"/>
    <w:basedOn w:val="8"/>
    <w:qFormat/>
    <w:uiPriority w:val="0"/>
    <w:rPr>
      <w:color w:val="FF0000"/>
    </w:rPr>
  </w:style>
  <w:style w:type="character" w:customStyle="1" w:styleId="129">
    <w:name w:val="red5"/>
    <w:basedOn w:val="8"/>
    <w:qFormat/>
    <w:uiPriority w:val="0"/>
    <w:rPr>
      <w:color w:val="FF0000"/>
    </w:rPr>
  </w:style>
  <w:style w:type="character" w:customStyle="1" w:styleId="130">
    <w:name w:val="more"/>
    <w:basedOn w:val="8"/>
    <w:qFormat/>
    <w:uiPriority w:val="0"/>
  </w:style>
  <w:style w:type="character" w:customStyle="1" w:styleId="131">
    <w:name w:val="more1"/>
    <w:basedOn w:val="8"/>
    <w:qFormat/>
    <w:uiPriority w:val="0"/>
  </w:style>
  <w:style w:type="character" w:customStyle="1" w:styleId="132">
    <w:name w:val="right"/>
    <w:basedOn w:val="8"/>
    <w:qFormat/>
    <w:uiPriority w:val="0"/>
  </w:style>
  <w:style w:type="paragraph" w:customStyle="1" w:styleId="133">
    <w:name w:val="_Style 132"/>
    <w:basedOn w:val="1"/>
    <w:next w:val="1"/>
    <w:uiPriority w:val="0"/>
    <w:pPr>
      <w:pBdr>
        <w:bottom w:val="single" w:color="auto" w:sz="6" w:space="1"/>
      </w:pBdr>
      <w:jc w:val="center"/>
    </w:pPr>
    <w:rPr>
      <w:rFonts w:ascii="Arial" w:eastAsia="宋体"/>
      <w:vanish/>
      <w:sz w:val="16"/>
    </w:rPr>
  </w:style>
  <w:style w:type="paragraph" w:customStyle="1" w:styleId="134">
    <w:name w:val="_Style 133"/>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2</Characters>
  <Lines>1</Lines>
  <Paragraphs>1</Paragraphs>
  <ScaleCrop>false</ScaleCrop>
  <LinksUpToDate>false</LinksUpToDate>
  <CharactersWithSpaces>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2017-11-14T16:59:13Z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